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hint="eastAsia" w:ascii="黑体" w:hAnsi="黑体" w:eastAsia="黑体"/>
          <w:sz w:val="32"/>
          <w:szCs w:val="32"/>
        </w:rPr>
      </w:pPr>
    </w:p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12"/>
        <w:gridCol w:w="53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建档立卡贫困户特设岗工资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408</w:t>
            </w:r>
          </w:p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347.89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347.89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347.89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347.89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目标1:为2019年北山公园招收建档立卡贫困职工就业发放工资人次数1236人次发放扶贫工资，就业人员主要工作为北山绿化管护及旅游服务等；                                                                          目标2：通过扶贫资金使用，改善贫困群众生产、生活条件，提高贫困职工收入水平，促进经济和社会全面发展，持续贯彻落实县委、县人民政府“生态+扶贫”的脱贫攻坚可持续发展思路，积极打造扶贫就业基地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目标1:截至2019年年底，为北山公园招收建档立卡贫困职工就业发放工资人次数1054人次发放扶贫工资，共计发放工资347.89万元，就业人员主要工作为北山绿化管护及旅游服务等；                                                                          目标2：通过扶贫资金使用，改善了贫困群众生产、生活条件，提高了贫困职工收入水平，促进了经济和社会全面发展，持续贯彻落实了县委、县人民政府“生态+扶贫”的脱贫攻坚可持续发展思路，积极打造扶贫就业基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增加建档立卡贫困户就业发放工资人员次数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1236人次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1054人次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8.5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吸纳建档立卡贫困户就业人员流动性较大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工资发放覆盖率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工资发放及时率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建档立卡贫困户特设岗工资金额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≤408万元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347.89万元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吸纳建档立卡贫困户就业人员流动性较大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带动增加建档立卡贫困人口年均收入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3.96万元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3.96万元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受益建档立卡贫困人口数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≤103人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88人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8.5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吸纳建档立卡贫困户就业人员流动性较大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改善北山公园生态环境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4.8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不断完善生态环境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12个月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受益建档立卡贫困职工满意度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游客满意度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方正仿宋_GBK" w:eastAsia="方正仿宋_GBK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0599B"/>
    <w:rsid w:val="001727ED"/>
    <w:rsid w:val="001E0093"/>
    <w:rsid w:val="00236732"/>
    <w:rsid w:val="002919D7"/>
    <w:rsid w:val="002F04A7"/>
    <w:rsid w:val="00307195"/>
    <w:rsid w:val="00370B61"/>
    <w:rsid w:val="003C07FB"/>
    <w:rsid w:val="00431F3C"/>
    <w:rsid w:val="0043448B"/>
    <w:rsid w:val="00450083"/>
    <w:rsid w:val="00500A31"/>
    <w:rsid w:val="00535AC9"/>
    <w:rsid w:val="00545B50"/>
    <w:rsid w:val="00565831"/>
    <w:rsid w:val="005D1DAB"/>
    <w:rsid w:val="006922F4"/>
    <w:rsid w:val="00714A19"/>
    <w:rsid w:val="0083643D"/>
    <w:rsid w:val="00856CA9"/>
    <w:rsid w:val="00866283"/>
    <w:rsid w:val="00886E02"/>
    <w:rsid w:val="008A514C"/>
    <w:rsid w:val="008B330B"/>
    <w:rsid w:val="008F2F55"/>
    <w:rsid w:val="00923D96"/>
    <w:rsid w:val="00985D90"/>
    <w:rsid w:val="00A25F91"/>
    <w:rsid w:val="00AE1BA1"/>
    <w:rsid w:val="00BA7AA2"/>
    <w:rsid w:val="00BB2CEA"/>
    <w:rsid w:val="00C967B5"/>
    <w:rsid w:val="00D74050"/>
    <w:rsid w:val="00D85614"/>
    <w:rsid w:val="00E10763"/>
    <w:rsid w:val="00E3118B"/>
    <w:rsid w:val="00E647B2"/>
    <w:rsid w:val="00ED01E6"/>
    <w:rsid w:val="00F24F9C"/>
    <w:rsid w:val="00F27AB2"/>
    <w:rsid w:val="00F63066"/>
    <w:rsid w:val="00FB521D"/>
    <w:rsid w:val="00FF148D"/>
    <w:rsid w:val="022969FC"/>
    <w:rsid w:val="03832F60"/>
    <w:rsid w:val="042F3BEF"/>
    <w:rsid w:val="0546268E"/>
    <w:rsid w:val="074C657A"/>
    <w:rsid w:val="0A5B21F3"/>
    <w:rsid w:val="0AB81BA2"/>
    <w:rsid w:val="0BC80144"/>
    <w:rsid w:val="159A0B7D"/>
    <w:rsid w:val="1899000F"/>
    <w:rsid w:val="1A074B93"/>
    <w:rsid w:val="1B2B0488"/>
    <w:rsid w:val="2222457C"/>
    <w:rsid w:val="23DC162D"/>
    <w:rsid w:val="26E36E4E"/>
    <w:rsid w:val="282C3B36"/>
    <w:rsid w:val="2A85056A"/>
    <w:rsid w:val="2EA4552C"/>
    <w:rsid w:val="30401402"/>
    <w:rsid w:val="30F13CC3"/>
    <w:rsid w:val="342E22FC"/>
    <w:rsid w:val="35F245D8"/>
    <w:rsid w:val="37B15225"/>
    <w:rsid w:val="387D0D53"/>
    <w:rsid w:val="3CC870A0"/>
    <w:rsid w:val="45E61BF8"/>
    <w:rsid w:val="46342021"/>
    <w:rsid w:val="494F5F7A"/>
    <w:rsid w:val="4BBF47CA"/>
    <w:rsid w:val="4FEA0B30"/>
    <w:rsid w:val="602B1200"/>
    <w:rsid w:val="68A27631"/>
    <w:rsid w:val="68BE09B5"/>
    <w:rsid w:val="6D380AD9"/>
    <w:rsid w:val="6FD361EE"/>
    <w:rsid w:val="70274400"/>
    <w:rsid w:val="704B4799"/>
    <w:rsid w:val="73AD5888"/>
    <w:rsid w:val="771C150A"/>
    <w:rsid w:val="78A14131"/>
    <w:rsid w:val="7C651308"/>
    <w:rsid w:val="7F51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586</Words>
  <Characters>3345</Characters>
  <Lines>27</Lines>
  <Paragraphs>7</Paragraphs>
  <TotalTime>9</TotalTime>
  <ScaleCrop>false</ScaleCrop>
  <LinksUpToDate>false</LinksUpToDate>
  <CharactersWithSpaces>3924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Administrator</cp:lastModifiedBy>
  <dcterms:modified xsi:type="dcterms:W3CDTF">2020-05-29T09:09:52Z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