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STZhongsong" w:hAnsi="宋体" w:eastAsia="宋体"/>
          <w:b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宋体" w:eastAsia="宋体"/>
          <w:b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宋体" w:eastAsia="宋体"/>
          <w:b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宋体" w:eastAsia="宋体"/>
          <w:b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宋体" w:eastAsia="宋体"/>
          <w:b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宋体" w:eastAsia="宋体"/>
          <w:b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宋体" w:eastAsia="宋体"/>
          <w:b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方正小标宋_GBK" w:eastAsia="方正小标宋_GBK"/>
          <w:b/>
          <w:sz w:val="44"/>
          <w:szCs w:val="44"/>
        </w:rPr>
      </w:pPr>
      <w:r>
        <w:rPr>
          <w:rFonts w:ascii="方正小标宋_GBK" w:hAnsi="方正小标宋_GBK" w:eastAsia="方正小标宋_GBK"/>
          <w:b/>
          <w:sz w:val="44"/>
          <w:szCs w:val="44"/>
        </w:rPr>
        <w:t>新疆巴州和静县财政项目支出绩效</w:t>
      </w:r>
    </w:p>
    <w:p>
      <w:pPr>
        <w:spacing w:line="540" w:lineRule="exact"/>
        <w:jc w:val="center"/>
        <w:rPr>
          <w:rFonts w:ascii="方正小标宋_GBK" w:hAnsi="宋体" w:eastAsia="宋体"/>
          <w:b/>
          <w:sz w:val="44"/>
          <w:szCs w:val="44"/>
        </w:rPr>
      </w:pPr>
      <w:r>
        <w:rPr>
          <w:rFonts w:ascii="方正小标宋_GBK" w:hAnsi="方正小标宋_GBK" w:eastAsia="方正小标宋_GBK"/>
          <w:b/>
          <w:sz w:val="44"/>
          <w:szCs w:val="44"/>
        </w:rPr>
        <w:t>自评报告</w:t>
      </w:r>
    </w:p>
    <w:p>
      <w:pPr>
        <w:spacing w:line="540" w:lineRule="exact"/>
        <w:jc w:val="center"/>
        <w:rPr>
          <w:rFonts w:ascii="STZhongsong" w:hAnsi="宋体" w:eastAsia="宋体"/>
          <w:b/>
          <w:sz w:val="52"/>
          <w:szCs w:val="52"/>
        </w:rPr>
      </w:pPr>
    </w:p>
    <w:p>
      <w:pPr>
        <w:spacing w:line="540" w:lineRule="exact"/>
        <w:jc w:val="center"/>
        <w:rPr>
          <w:rFonts w:hAnsi="宋体" w:eastAsia="宋体"/>
          <w:sz w:val="36"/>
          <w:szCs w:val="36"/>
        </w:rPr>
      </w:pPr>
      <w:r>
        <w:rPr>
          <w:rFonts w:hAnsi="仿宋_GB2312" w:eastAsia="仿宋_GB2312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宋体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宋体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宋体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宋体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宋体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宋体"/>
          <w:sz w:val="30"/>
          <w:szCs w:val="30"/>
        </w:rPr>
      </w:pPr>
    </w:p>
    <w:p>
      <w:pPr>
        <w:spacing w:line="540" w:lineRule="exact"/>
        <w:rPr>
          <w:rFonts w:hAnsi="宋体" w:eastAsia="宋体"/>
          <w:sz w:val="30"/>
          <w:szCs w:val="30"/>
        </w:rPr>
      </w:pPr>
      <w:bookmarkStart w:id="0" w:name="_GoBack"/>
      <w:bookmarkEnd w:id="0"/>
    </w:p>
    <w:p>
      <w:pPr>
        <w:spacing w:line="700" w:lineRule="exact"/>
        <w:ind w:left="1800" w:hanging="1800"/>
        <w:jc w:val="left"/>
        <w:rPr>
          <w:rFonts w:hAnsi="宋体" w:eastAsia="宋体"/>
          <w:sz w:val="36"/>
          <w:szCs w:val="36"/>
        </w:rPr>
      </w:pPr>
      <w:r>
        <w:rPr>
          <w:rFonts w:hAnsi="仿宋_GB2312" w:eastAsia="仿宋_GB2312"/>
          <w:sz w:val="36"/>
          <w:szCs w:val="36"/>
        </w:rPr>
        <w:t>项目名称：农村公路</w:t>
      </w:r>
      <w:r>
        <w:rPr>
          <w:rFonts w:hint="eastAsia" w:hAnsi="仿宋_GB2312" w:eastAsia="仿宋_GB2312"/>
          <w:sz w:val="36"/>
          <w:szCs w:val="36"/>
        </w:rPr>
        <w:t>基础</w:t>
      </w:r>
      <w:r>
        <w:rPr>
          <w:rFonts w:hAnsi="仿宋_GB2312" w:eastAsia="仿宋_GB2312"/>
          <w:sz w:val="36"/>
          <w:szCs w:val="36"/>
        </w:rPr>
        <w:t>建设</w:t>
      </w:r>
    </w:p>
    <w:p>
      <w:pPr>
        <w:spacing w:line="700" w:lineRule="exact"/>
        <w:jc w:val="left"/>
        <w:rPr>
          <w:rFonts w:hAnsi="宋体" w:eastAsia="宋体"/>
          <w:sz w:val="36"/>
          <w:szCs w:val="36"/>
        </w:rPr>
      </w:pPr>
      <w:r>
        <w:rPr>
          <w:rFonts w:hAnsi="仿宋_GB2312" w:eastAsia="仿宋_GB2312"/>
          <w:sz w:val="36"/>
          <w:szCs w:val="36"/>
        </w:rPr>
        <w:t>实施单位（公章）：和静县交通运输局</w:t>
      </w:r>
    </w:p>
    <w:p>
      <w:pPr>
        <w:spacing w:line="700" w:lineRule="exact"/>
        <w:jc w:val="left"/>
        <w:rPr>
          <w:rFonts w:hAnsi="宋体" w:eastAsia="宋体"/>
          <w:sz w:val="36"/>
          <w:szCs w:val="36"/>
        </w:rPr>
      </w:pPr>
      <w:r>
        <w:rPr>
          <w:rFonts w:hAnsi="仿宋_GB2312" w:eastAsia="仿宋_GB2312"/>
          <w:sz w:val="36"/>
          <w:szCs w:val="36"/>
        </w:rPr>
        <w:t>主管部门（公章）：和静县交通运输局</w:t>
      </w:r>
    </w:p>
    <w:p>
      <w:pPr>
        <w:spacing w:line="700" w:lineRule="exact"/>
        <w:jc w:val="left"/>
        <w:rPr>
          <w:rFonts w:hAnsi="宋体" w:eastAsia="宋体"/>
          <w:sz w:val="36"/>
          <w:szCs w:val="36"/>
        </w:rPr>
      </w:pPr>
      <w:r>
        <w:rPr>
          <w:rFonts w:hAnsi="仿宋_GB2312" w:eastAsia="仿宋_GB2312"/>
          <w:sz w:val="36"/>
          <w:szCs w:val="36"/>
        </w:rPr>
        <w:t>项目负责人（签章）：徐生文</w:t>
      </w:r>
    </w:p>
    <w:p>
      <w:pPr>
        <w:spacing w:line="700" w:lineRule="exact"/>
        <w:jc w:val="left"/>
        <w:rPr>
          <w:rFonts w:hAnsi="宋体" w:eastAsia="宋体"/>
          <w:sz w:val="36"/>
          <w:szCs w:val="36"/>
        </w:rPr>
      </w:pPr>
      <w:r>
        <w:rPr>
          <w:rFonts w:hAnsi="仿宋_GB2312" w:eastAsia="仿宋_GB2312"/>
          <w:sz w:val="36"/>
          <w:szCs w:val="36"/>
        </w:rPr>
        <w:t>填报时间：201</w:t>
      </w:r>
      <w:r>
        <w:rPr>
          <w:rFonts w:hint="eastAsia" w:hAnsi="仿宋_GB2312" w:eastAsia="仿宋_GB2312"/>
          <w:sz w:val="36"/>
          <w:szCs w:val="36"/>
        </w:rPr>
        <w:t>9</w:t>
      </w:r>
      <w:r>
        <w:rPr>
          <w:rFonts w:hAnsi="仿宋_GB2312" w:eastAsia="仿宋_GB2312"/>
          <w:sz w:val="36"/>
          <w:szCs w:val="36"/>
        </w:rPr>
        <w:t>年1月2</w:t>
      </w:r>
      <w:r>
        <w:rPr>
          <w:rFonts w:hint="eastAsia" w:hAnsi="仿宋_GB2312" w:eastAsia="仿宋_GB2312"/>
          <w:sz w:val="36"/>
          <w:szCs w:val="36"/>
        </w:rPr>
        <w:t>3</w:t>
      </w:r>
      <w:r>
        <w:rPr>
          <w:rFonts w:hAnsi="仿宋_GB2312" w:eastAsia="仿宋_GB2312"/>
          <w:sz w:val="36"/>
          <w:szCs w:val="36"/>
        </w:rPr>
        <w:t>日</w:t>
      </w:r>
    </w:p>
    <w:p>
      <w:pPr>
        <w:spacing w:line="700" w:lineRule="exact"/>
        <w:jc w:val="left"/>
        <w:rPr>
          <w:rFonts w:hAnsi="宋体" w:eastAsia="宋体"/>
          <w:sz w:val="36"/>
          <w:szCs w:val="36"/>
        </w:rPr>
      </w:pP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24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农村公路建设主要建设内容为路基、路面、涵洞及附属交通设施。</w:t>
      </w:r>
    </w:p>
    <w:p>
      <w:pPr>
        <w:spacing w:line="540" w:lineRule="exact"/>
        <w:ind w:firstLine="567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spacing w:line="540" w:lineRule="exact"/>
        <w:ind w:firstLine="624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总投资284.37万元。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国家补助284.37万元。</w:t>
      </w:r>
    </w:p>
    <w:p>
      <w:pPr>
        <w:spacing w:line="540" w:lineRule="exact"/>
        <w:ind w:firstLine="567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ascii="楷体" w:hAnsi="楷体" w:eastAsia="楷体"/>
          <w:spacing w:val="-4"/>
          <w:sz w:val="32"/>
          <w:szCs w:val="32"/>
        </w:rPr>
        <w:t>（二）项目资金实际使用情况分析</w:t>
      </w:r>
    </w:p>
    <w:tbl>
      <w:tblPr>
        <w:tblStyle w:val="3"/>
        <w:tblpPr w:leftFromText="180" w:rightFromText="180" w:vertAnchor="text" w:horzAnchor="page" w:tblpX="1208" w:tblpY="298"/>
        <w:tblOverlap w:val="never"/>
        <w:tblW w:w="9185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164"/>
        <w:gridCol w:w="817"/>
        <w:gridCol w:w="702"/>
        <w:gridCol w:w="690"/>
        <w:gridCol w:w="709"/>
        <w:gridCol w:w="446"/>
        <w:gridCol w:w="829"/>
        <w:gridCol w:w="709"/>
        <w:gridCol w:w="425"/>
        <w:gridCol w:w="851"/>
        <w:gridCol w:w="992"/>
        <w:gridCol w:w="85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14" w:hRule="atLeast"/>
        </w:trPr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项目</w:t>
            </w:r>
          </w:p>
        </w:tc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行次</w:t>
            </w:r>
          </w:p>
        </w:tc>
        <w:tc>
          <w:tcPr>
            <w:tcW w:w="702" w:type="dxa"/>
            <w:vMerge w:val="restar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000000" w:fill="95B3D7"/>
          </w:tcPr>
          <w:p>
            <w:pPr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合计</w:t>
            </w:r>
          </w:p>
        </w:tc>
        <w:tc>
          <w:tcPr>
            <w:tcW w:w="3383" w:type="dxa"/>
            <w:gridSpan w:val="5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财政资金</w:t>
            </w:r>
          </w:p>
        </w:tc>
        <w:tc>
          <w:tcPr>
            <w:tcW w:w="3119" w:type="dxa"/>
            <w:gridSpan w:val="4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其他资金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9" w:hRule="atLeast"/>
        </w:trPr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000000" w:fill="95B3D7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小计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中央级</w:t>
            </w: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市级</w:t>
            </w:r>
          </w:p>
        </w:tc>
        <w:tc>
          <w:tcPr>
            <w:tcW w:w="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区县级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乡镇级</w:t>
            </w: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</w:rPr>
              <w:t>小计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单位自筹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银行贷款等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</w:rPr>
              <w:t>社会资本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0" w:hRule="atLeast"/>
        </w:trPr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预算安排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(1)</w:t>
            </w:r>
          </w:p>
        </w:tc>
        <w:tc>
          <w:tcPr>
            <w:tcW w:w="70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64" w:hRule="atLeast"/>
        </w:trPr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项目实际投入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(2)</w:t>
            </w:r>
          </w:p>
        </w:tc>
        <w:tc>
          <w:tcPr>
            <w:tcW w:w="70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8" w:hRule="atLeast"/>
        </w:trPr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资金到位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(3)</w:t>
            </w:r>
          </w:p>
        </w:tc>
        <w:tc>
          <w:tcPr>
            <w:tcW w:w="70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16" w:hRule="atLeast"/>
        </w:trPr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实际支出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(4)</w:t>
            </w:r>
          </w:p>
        </w:tc>
        <w:tc>
          <w:tcPr>
            <w:tcW w:w="70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2843700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资金结余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(5)=(3)-(4)</w:t>
            </w:r>
          </w:p>
        </w:tc>
        <w:tc>
          <w:tcPr>
            <w:tcW w:w="70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预算执行率(%)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(6)=(4)/(1)</w:t>
            </w:r>
          </w:p>
        </w:tc>
        <w:tc>
          <w:tcPr>
            <w:tcW w:w="70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4" w:hRule="atLeast"/>
        </w:trPr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资金到位率(%)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(7)=(3)/(1)</w:t>
            </w:r>
          </w:p>
        </w:tc>
        <w:tc>
          <w:tcPr>
            <w:tcW w:w="70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2" w:hRule="atLeast"/>
        </w:trPr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资金实际支出率(%)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(8)=(4)/(3)</w:t>
            </w:r>
          </w:p>
        </w:tc>
        <w:tc>
          <w:tcPr>
            <w:tcW w:w="702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0</w:t>
            </w:r>
          </w:p>
        </w:tc>
      </w:tr>
    </w:tbl>
    <w:p>
      <w:pPr>
        <w:spacing w:line="540" w:lineRule="exact"/>
        <w:rPr>
          <w:rStyle w:val="5"/>
          <w:rFonts w:ascii="楷体" w:hAnsi="楷体" w:eastAsia="楷体"/>
          <w:spacing w:val="-4"/>
          <w:sz w:val="32"/>
          <w:szCs w:val="32"/>
        </w:rPr>
      </w:pPr>
    </w:p>
    <w:tbl>
      <w:tblPr>
        <w:tblStyle w:val="3"/>
        <w:tblpPr w:leftFromText="180" w:rightFromText="180" w:vertAnchor="text" w:horzAnchor="page" w:tblpX="1411" w:tblpY="655"/>
        <w:tblOverlap w:val="never"/>
        <w:tblW w:w="8953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581"/>
        <w:gridCol w:w="1118"/>
        <w:gridCol w:w="1900"/>
        <w:gridCol w:w="1453"/>
        <w:gridCol w:w="190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47" w:hRule="atLeast"/>
        </w:trPr>
        <w:tc>
          <w:tcPr>
            <w:tcW w:w="25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</w:tcPr>
          <w:p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项目支出内容</w:t>
            </w:r>
          </w:p>
        </w:tc>
        <w:tc>
          <w:tcPr>
            <w:tcW w:w="4471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000000" w:fill="95B3D7"/>
          </w:tcPr>
          <w:p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ascii="仿宋_GB2312"/>
                <w:b/>
                <w:sz w:val="24"/>
                <w:szCs w:val="24"/>
              </w:rPr>
              <w:t>资金情况（单位：元）</w:t>
            </w:r>
          </w:p>
        </w:tc>
        <w:tc>
          <w:tcPr>
            <w:tcW w:w="19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</w:tcPr>
          <w:p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财政资金专款专用数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25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</w:tcPr>
          <w:p/>
        </w:tc>
        <w:tc>
          <w:tcPr>
            <w:tcW w:w="111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合计</w:t>
            </w:r>
          </w:p>
        </w:tc>
        <w:tc>
          <w:tcPr>
            <w:tcW w:w="1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财政资金支出数</w:t>
            </w:r>
          </w:p>
        </w:tc>
        <w:tc>
          <w:tcPr>
            <w:tcW w:w="14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95B3D7"/>
          </w:tcPr>
          <w:p>
            <w:pPr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其他资金支出数</w:t>
            </w:r>
          </w:p>
        </w:tc>
        <w:tc>
          <w:tcPr>
            <w:tcW w:w="1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</w:tcPr>
          <w:p/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ascii="宋体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111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2843700</w:t>
            </w:r>
          </w:p>
        </w:tc>
        <w:tc>
          <w:tcPr>
            <w:tcW w:w="1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2843700</w:t>
            </w:r>
          </w:p>
        </w:tc>
        <w:tc>
          <w:tcPr>
            <w:tcW w:w="14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jc w:val="center"/>
              <w:rPr>
                <w:rFonts w:ascii="宋体" w:hAnsi="宋体" w:eastAsia="宋体"/>
                <w:color w:val="000000"/>
                <w:sz w:val="20"/>
                <w:szCs w:val="20"/>
              </w:rPr>
            </w:pPr>
          </w:p>
        </w:tc>
      </w:tr>
    </w:tbl>
    <w:p>
      <w:pPr>
        <w:spacing w:line="540" w:lineRule="exact"/>
        <w:ind w:firstLine="567"/>
        <w:rPr>
          <w:rStyle w:val="5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5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综合考虑投入、产出、效果、影响力等各方面因素，通过数据采集及分析，最终评分结果：该项目绩效自评价结果为:总得分85分，属于"良好"。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该项目的实施主体组织完善，结构清晰。该项目成为基层老白像最交口称赞的惠民生项目，在广大基层凝聚起了“听党话、感党恩、跟党走”的强大正能量。</w:t>
      </w:r>
    </w:p>
    <w:p>
      <w:pPr>
        <w:spacing w:line="540" w:lineRule="exact"/>
        <w:ind w:firstLine="567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为确保方案及总目标的实现，本标段工程总体计划以系统工程理论为依据，现场以动态管理为基础，质量以ISO9002质量体系文件为标准，整个工程以“加强领导、统一管理，加大投入、平行作业，突出重点、确保工期，严格监控、一次创优，文明施工、争创一流”为指导思想，以“创优质名牌，达文明样板、保合同工期、树企业信誉”为战略目标，全面组织施工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sz w:val="21"/>
          <w:szCs w:val="21"/>
        </w:rPr>
      </w:pPr>
      <w:r>
        <w:rPr>
          <w:rStyle w:val="5"/>
          <w:rFonts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5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建设目标：准确、全面地执行合同条款，让业主和监理工程师满意；以最佳的质量、合理的工期让业主的投资尽快发挥效益；建设一流的优质工程，树立一流的企业形象。</w:t>
      </w:r>
    </w:p>
    <w:p>
      <w:pPr>
        <w:spacing w:line="540" w:lineRule="exact"/>
        <w:ind w:firstLine="565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5"/>
          <w:rFonts w:ascii="仿宋" w:hAnsi="仿宋" w:eastAsia="仿宋"/>
          <w:b w:val="0"/>
          <w:spacing w:val="-4"/>
          <w:sz w:val="32"/>
          <w:szCs w:val="32"/>
        </w:rPr>
        <w:t>1、 质量目标</w:t>
      </w:r>
    </w:p>
    <w:p>
      <w:pPr>
        <w:spacing w:line="540" w:lineRule="exact"/>
        <w:ind w:firstLine="565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以“规范管理、精心施工、持续改进、顾客满意”为本项目质量工程方针，并把我单位多年来积累相关工程施工经验和先进工艺用于本工程，本工程的质量目标是：分项工程合格率100％。分项工程优良率大于90％，单位工程质量目标为优良。</w:t>
      </w:r>
    </w:p>
    <w:p>
      <w:pPr>
        <w:spacing w:line="540" w:lineRule="exact"/>
        <w:ind w:firstLine="565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5"/>
          <w:rFonts w:ascii="仿宋" w:hAnsi="仿宋" w:eastAsia="仿宋"/>
          <w:b w:val="0"/>
          <w:spacing w:val="-4"/>
          <w:sz w:val="32"/>
          <w:szCs w:val="32"/>
        </w:rPr>
        <w:t>2、 工期目标</w:t>
      </w:r>
    </w:p>
    <w:p>
      <w:pPr>
        <w:spacing w:line="540" w:lineRule="exact"/>
        <w:ind w:firstLine="565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本投标人将对各项工程具体详细安排，确保工期目标实现。</w:t>
      </w:r>
    </w:p>
    <w:p>
      <w:pPr>
        <w:spacing w:line="540" w:lineRule="exact"/>
        <w:ind w:firstLine="565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5"/>
          <w:rFonts w:ascii="仿宋" w:hAnsi="仿宋" w:eastAsia="仿宋"/>
          <w:b w:val="0"/>
          <w:spacing w:val="-4"/>
          <w:sz w:val="32"/>
          <w:szCs w:val="32"/>
        </w:rPr>
        <w:t>3、安全目标</w:t>
      </w:r>
    </w:p>
    <w:p>
      <w:pPr>
        <w:spacing w:line="540" w:lineRule="exact"/>
        <w:ind w:firstLine="565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消灭责任性因工重伤以上事故，杜绝火灾事故，以及重大交通事故。</w:t>
      </w:r>
    </w:p>
    <w:p>
      <w:pPr>
        <w:spacing w:line="540" w:lineRule="exact"/>
        <w:ind w:firstLine="565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5"/>
          <w:rFonts w:ascii="仿宋" w:hAnsi="仿宋" w:eastAsia="仿宋"/>
          <w:b w:val="0"/>
          <w:spacing w:val="-4"/>
          <w:sz w:val="32"/>
          <w:szCs w:val="32"/>
        </w:rPr>
        <w:t>4、环保目标</w:t>
      </w:r>
    </w:p>
    <w:p>
      <w:pPr>
        <w:spacing w:line="540" w:lineRule="exact"/>
        <w:ind w:firstLine="565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严格执行国家、新疆维吾尔自治区及合同文件有关环境保护要求，在施工过程和施工后采取措施，严防破坏周边生态环境，防止对农田和草场造成污染，全面达到环保标准。</w:t>
      </w:r>
    </w:p>
    <w:p>
      <w:pPr>
        <w:spacing w:line="540" w:lineRule="exact"/>
        <w:ind w:firstLine="567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5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绩效目标已完成100%。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5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无后续工作。</w:t>
      </w:r>
    </w:p>
    <w:p>
      <w:pPr>
        <w:spacing w:line="540" w:lineRule="exact"/>
        <w:ind w:firstLine="567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right="275" w:rightChars="131" w:firstLine="567"/>
        <w:rPr>
          <w:rFonts w:ascii="仿宋_GB2312" w:hAnsi="仿宋_GB2312" w:eastAsia="仿宋_GB2312"/>
          <w:spacing w:val="-4"/>
          <w:sz w:val="32"/>
          <w:szCs w:val="32"/>
        </w:rPr>
      </w:pPr>
      <w:r>
        <w:rPr>
          <w:rFonts w:ascii="仿宋_GB2312" w:hAnsi="仿宋_GB2312" w:eastAsia="仿宋_GB2312"/>
          <w:spacing w:val="-4"/>
          <w:sz w:val="32"/>
          <w:szCs w:val="32"/>
        </w:rPr>
        <w:t>1、制定完善的项目管理制度，有效保障项目高效运行。</w:t>
      </w:r>
    </w:p>
    <w:p>
      <w:pPr>
        <w:spacing w:line="540" w:lineRule="exact"/>
        <w:ind w:right="275" w:rightChars="131" w:firstLine="567"/>
        <w:rPr>
          <w:rFonts w:ascii="仿宋_GB2312" w:hAnsi="仿宋_GB2312" w:eastAsia="仿宋_GB2312"/>
          <w:spacing w:val="-4"/>
          <w:sz w:val="32"/>
          <w:szCs w:val="32"/>
        </w:rPr>
      </w:pPr>
      <w:r>
        <w:rPr>
          <w:rFonts w:ascii="仿宋_GB2312" w:hAnsi="仿宋_GB2312" w:eastAsia="仿宋_GB2312"/>
          <w:spacing w:val="-4"/>
          <w:sz w:val="32"/>
          <w:szCs w:val="32"/>
        </w:rPr>
        <w:t>2、建设健全的财务监控机制，成本控制机制。</w:t>
      </w:r>
    </w:p>
    <w:p>
      <w:pPr>
        <w:spacing w:line="540" w:lineRule="exact"/>
        <w:ind w:right="275" w:rightChars="131" w:firstLine="567"/>
        <w:rPr>
          <w:rFonts w:ascii="仿宋_GB2312" w:hAnsi="仿宋_GB2312" w:eastAsia="仿宋_GB2312"/>
          <w:spacing w:val="-4"/>
          <w:sz w:val="32"/>
          <w:szCs w:val="32"/>
        </w:rPr>
      </w:pPr>
      <w:r>
        <w:rPr>
          <w:rFonts w:ascii="仿宋_GB2312" w:hAnsi="仿宋_GB2312" w:eastAsia="仿宋_GB2312"/>
          <w:spacing w:val="-4"/>
          <w:sz w:val="32"/>
          <w:szCs w:val="32"/>
        </w:rPr>
        <w:t>3、加强对项目执行的考核，包括实时跟踪监控机制、验收机制。</w:t>
      </w:r>
    </w:p>
    <w:p>
      <w:pPr>
        <w:spacing w:line="540" w:lineRule="exact"/>
        <w:ind w:firstLine="565"/>
        <w:rPr>
          <w:rFonts w:ascii="仿宋_GB2312" w:hAnsi="仿宋_GB2312" w:eastAsia="仿宋_GB2312"/>
          <w:spacing w:val="-4"/>
          <w:sz w:val="32"/>
          <w:szCs w:val="32"/>
        </w:rPr>
      </w:pPr>
      <w:r>
        <w:rPr>
          <w:rFonts w:ascii="仿宋_GB2312" w:hAnsi="仿宋_GB2312" w:eastAsia="仿宋_GB2312"/>
          <w:spacing w:val="-4"/>
          <w:sz w:val="32"/>
          <w:szCs w:val="32"/>
        </w:rPr>
        <w:t>4、建立财务管理制度，严格执行财经纪律。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Fonts w:ascii="仿宋_GB2312" w:hAnsi="仿宋_GB2312" w:eastAsia="仿宋_GB2312"/>
          <w:spacing w:val="-4"/>
          <w:sz w:val="32"/>
          <w:szCs w:val="32"/>
        </w:rPr>
      </w:pPr>
      <w:r>
        <w:rPr>
          <w:rFonts w:ascii="仿宋_GB2312" w:hAnsi="仿宋_GB2312" w:eastAsia="仿宋_GB2312"/>
          <w:spacing w:val="-4"/>
          <w:sz w:val="32"/>
          <w:szCs w:val="32"/>
        </w:rPr>
        <w:t>该项目基础数据收集齐全、资料来源详细，依据等佐证材料充足。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60" w:lineRule="exact"/>
        <w:ind w:firstLine="643" w:firstLineChars="200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《和静县财政项目支出绩效自评表》</w:t>
      </w:r>
    </w:p>
    <w:p>
      <w:pPr>
        <w:spacing w:line="540" w:lineRule="exact"/>
        <w:ind w:firstLine="567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/>
    <w:sectPr>
      <w:footerReference r:id="rId3" w:type="default"/>
      <w:pgSz w:w="11906" w:h="16838"/>
      <w:pgMar w:top="816" w:right="1066" w:bottom="816" w:left="1066" w:header="851" w:footer="992" w:gutter="0"/>
      <w:pgNumType w:start="1"/>
      <w:cols w:equalWidth="0" w:num="1">
        <w:col w:w="854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TZho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napToGrid w:val="0"/>
      <w:jc w:val="center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150" cy="2921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" cy="292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snapToGrid w:val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\* MERGEFORMAT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3pt;width:4.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1oNxEtAAAAAC&#10;AQAADwAAAGRycy9kb3ducmV2LnhtbE2PwU7DMBBE70j8g7WVuFG7CJUS4vRQiQs3CkLqzY23cVR7&#10;Hdlumvw9Cxe4jDSa1czbejsFL0ZMuY+kYbVUIJDaaHvqNHx+vN5vQORiyBofCTXMmGHb3N7UprLx&#10;Su847ksnuIRyZTS4UoZKytw6DCYv44DE2SmmYArb1EmbzJXLg5cPSq1lMD3xgjMD7hy25/0laHia&#10;viIOGXd4OI1tcv288W+z1neLlXoBUXAqf8fwg8/o0DDTMV7IZuE18CPlVzl7ZnPU8LhWIJta/kdv&#10;vgFQSwMEFAAAAAgAh07iQDniteeyAQAASAMAAA4AAABkcnMvZTJvRG9jLnhtbK1TS27bMBDdF+gd&#10;CO5rSgbSpILloEWQokDQFEhyAJoiLQL8YUhb8gWSG3TVTfc9l8/RIS07bbMLuqGGM08zb94MF5ej&#10;NWQrIWrvWlrPKkqkE77Tbt3Sh/vrdxeUxMRdx413sqU7Genl8u2bxRAaOfe9N50EgklcbIbQ0j6l&#10;0DAWRS8tjzMfpMOg8mB5wiusWQd8wOzWsHlVvWeDhy6AFzJG9F4dgnRZ8islRbpVKspETEuRWyon&#10;lHOVT7Zc8GYNPPRaTDT4K1hYrh0WPaW64omTDegXqawW4KNXaSa8ZV4pLWTpAbupq3+6uet5kKUX&#10;FCeGk0zx/6UVX7ffgOgOZ0eJ4xZHtP/+tP/xa//zkdRZniHEBlF3AXFp/OTHDJ38EZ2561GBzV/s&#10;h2Achd6dxJVjIgKdZ+f1GQYERuYf5nVVtGfP/waI6bP0lmSjpYCjK4ry7U1MWA+hR0gu5fy1NqaM&#10;z7i/HAjMHpaJHwhmK42rcWK98t0Omxlw6i11uJaUmC8ORc0LcjTgaKyOxiaAXvdIrS68Yvi4SUii&#10;cMsVDmmnwjiuQnlarbwPf94L6vkBLH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1oNxEtAAAAAC&#10;AQAADwAAAAAAAAABACAAAAAiAAAAZHJzL2Rvd25yZXYueG1sUEsBAhQAFAAAAAgAh07iQDniteey&#10;AQAASAMAAA4AAAAAAAAAAQAgAAAAH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snapToGrid w:val="0"/>
                      <w:jc w:val="center"/>
                    </w:pPr>
                    <w:r>
                      <w:fldChar w:fldCharType="begin"/>
                    </w:r>
                    <w:r>
                      <w:instrText xml:space="preserve">PAGE  \* MERGEFORMAT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  <w:p/>
                </w:txbxContent>
              </v:textbox>
            </v:shape>
          </w:pict>
        </mc:Fallback>
      </mc:AlternateContent>
    </w:r>
  </w:p>
  <w:p>
    <w:pPr>
      <w:pStyle w:val="2"/>
      <w:snapToGrid w:val="0"/>
      <w:jc w:val="lef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E44537"/>
    <w:rsid w:val="000D6B16"/>
    <w:rsid w:val="00AF7F67"/>
    <w:rsid w:val="010D5431"/>
    <w:rsid w:val="01302B09"/>
    <w:rsid w:val="02475653"/>
    <w:rsid w:val="02737175"/>
    <w:rsid w:val="02E17645"/>
    <w:rsid w:val="02F7541F"/>
    <w:rsid w:val="0389376B"/>
    <w:rsid w:val="03B5067C"/>
    <w:rsid w:val="03C0482A"/>
    <w:rsid w:val="03C41D12"/>
    <w:rsid w:val="03CB51B0"/>
    <w:rsid w:val="03E75CD9"/>
    <w:rsid w:val="0422496E"/>
    <w:rsid w:val="04544A6C"/>
    <w:rsid w:val="04605465"/>
    <w:rsid w:val="04F63B95"/>
    <w:rsid w:val="05044F85"/>
    <w:rsid w:val="05236147"/>
    <w:rsid w:val="05431D76"/>
    <w:rsid w:val="05431DCA"/>
    <w:rsid w:val="058558FA"/>
    <w:rsid w:val="058B06AD"/>
    <w:rsid w:val="05D61519"/>
    <w:rsid w:val="061C656F"/>
    <w:rsid w:val="06641766"/>
    <w:rsid w:val="073B273F"/>
    <w:rsid w:val="07444F29"/>
    <w:rsid w:val="075C78B3"/>
    <w:rsid w:val="075F5D99"/>
    <w:rsid w:val="07A460C6"/>
    <w:rsid w:val="088B2FC2"/>
    <w:rsid w:val="08E74BEB"/>
    <w:rsid w:val="09532861"/>
    <w:rsid w:val="0A4A1319"/>
    <w:rsid w:val="0A4F4A50"/>
    <w:rsid w:val="0A7C665E"/>
    <w:rsid w:val="0A977B00"/>
    <w:rsid w:val="0ABB3393"/>
    <w:rsid w:val="0B091DE1"/>
    <w:rsid w:val="0B1A6063"/>
    <w:rsid w:val="0B292775"/>
    <w:rsid w:val="0B8206B5"/>
    <w:rsid w:val="0BBE1A1A"/>
    <w:rsid w:val="0BC07A75"/>
    <w:rsid w:val="0BE56FC6"/>
    <w:rsid w:val="0C7B42D4"/>
    <w:rsid w:val="0C8650A8"/>
    <w:rsid w:val="0CBE2CE4"/>
    <w:rsid w:val="0D1364DD"/>
    <w:rsid w:val="0D36213C"/>
    <w:rsid w:val="0D7376AE"/>
    <w:rsid w:val="0DA05D5E"/>
    <w:rsid w:val="0DE50B49"/>
    <w:rsid w:val="0DEF5CE3"/>
    <w:rsid w:val="0E1D723C"/>
    <w:rsid w:val="0E3A327B"/>
    <w:rsid w:val="0E413EFC"/>
    <w:rsid w:val="0E5D5731"/>
    <w:rsid w:val="0E984AFA"/>
    <w:rsid w:val="0ECD31E1"/>
    <w:rsid w:val="0FB70A0A"/>
    <w:rsid w:val="0FC86D83"/>
    <w:rsid w:val="10295C2E"/>
    <w:rsid w:val="103B61D8"/>
    <w:rsid w:val="10436088"/>
    <w:rsid w:val="10446878"/>
    <w:rsid w:val="1098091F"/>
    <w:rsid w:val="10A5483F"/>
    <w:rsid w:val="10EA369B"/>
    <w:rsid w:val="112D5F0F"/>
    <w:rsid w:val="114366E1"/>
    <w:rsid w:val="11972F7C"/>
    <w:rsid w:val="11B5063E"/>
    <w:rsid w:val="11B74FEC"/>
    <w:rsid w:val="127F4931"/>
    <w:rsid w:val="12EB3D28"/>
    <w:rsid w:val="134A6704"/>
    <w:rsid w:val="139D1020"/>
    <w:rsid w:val="14223121"/>
    <w:rsid w:val="149062C9"/>
    <w:rsid w:val="14C0639A"/>
    <w:rsid w:val="14D93A58"/>
    <w:rsid w:val="15044457"/>
    <w:rsid w:val="154D77FA"/>
    <w:rsid w:val="1556544A"/>
    <w:rsid w:val="15590D2C"/>
    <w:rsid w:val="16A47E58"/>
    <w:rsid w:val="16BB7929"/>
    <w:rsid w:val="16EA17AA"/>
    <w:rsid w:val="16F4233D"/>
    <w:rsid w:val="17032242"/>
    <w:rsid w:val="171209C7"/>
    <w:rsid w:val="1769377F"/>
    <w:rsid w:val="178564E0"/>
    <w:rsid w:val="17A77539"/>
    <w:rsid w:val="17CB064F"/>
    <w:rsid w:val="17E07C66"/>
    <w:rsid w:val="17FB6DB3"/>
    <w:rsid w:val="1801063A"/>
    <w:rsid w:val="18321B70"/>
    <w:rsid w:val="18390D90"/>
    <w:rsid w:val="18444376"/>
    <w:rsid w:val="18595F7F"/>
    <w:rsid w:val="185F4678"/>
    <w:rsid w:val="186E01F3"/>
    <w:rsid w:val="18A068B4"/>
    <w:rsid w:val="18BE6251"/>
    <w:rsid w:val="18DA4078"/>
    <w:rsid w:val="18E21AE7"/>
    <w:rsid w:val="193B7870"/>
    <w:rsid w:val="1950790F"/>
    <w:rsid w:val="19601E75"/>
    <w:rsid w:val="198F69C8"/>
    <w:rsid w:val="19933171"/>
    <w:rsid w:val="19EE03BC"/>
    <w:rsid w:val="1A414D5E"/>
    <w:rsid w:val="1A4545ED"/>
    <w:rsid w:val="1AB032DA"/>
    <w:rsid w:val="1B137430"/>
    <w:rsid w:val="1B19013A"/>
    <w:rsid w:val="1B82650B"/>
    <w:rsid w:val="1BA02154"/>
    <w:rsid w:val="1BEE61F0"/>
    <w:rsid w:val="1BFD2431"/>
    <w:rsid w:val="1C161D56"/>
    <w:rsid w:val="1C725422"/>
    <w:rsid w:val="1CA35734"/>
    <w:rsid w:val="1CAD228B"/>
    <w:rsid w:val="1CBB6606"/>
    <w:rsid w:val="1D4E58BC"/>
    <w:rsid w:val="1D524C56"/>
    <w:rsid w:val="1D624438"/>
    <w:rsid w:val="1E242FE3"/>
    <w:rsid w:val="1E53526F"/>
    <w:rsid w:val="1EA476AA"/>
    <w:rsid w:val="1EB9766E"/>
    <w:rsid w:val="1ECB70E2"/>
    <w:rsid w:val="1F297C67"/>
    <w:rsid w:val="1F3C4A14"/>
    <w:rsid w:val="1F500D2E"/>
    <w:rsid w:val="1F5027F9"/>
    <w:rsid w:val="1F871DAD"/>
    <w:rsid w:val="1FCB0CE6"/>
    <w:rsid w:val="1FE33494"/>
    <w:rsid w:val="2005079E"/>
    <w:rsid w:val="2017301C"/>
    <w:rsid w:val="20432363"/>
    <w:rsid w:val="20592362"/>
    <w:rsid w:val="20B01760"/>
    <w:rsid w:val="20ED4435"/>
    <w:rsid w:val="210824FC"/>
    <w:rsid w:val="2114434C"/>
    <w:rsid w:val="212C5BCB"/>
    <w:rsid w:val="21647169"/>
    <w:rsid w:val="21701BC5"/>
    <w:rsid w:val="21A22DCD"/>
    <w:rsid w:val="21B7435D"/>
    <w:rsid w:val="221D02C9"/>
    <w:rsid w:val="22A94A93"/>
    <w:rsid w:val="22D0422A"/>
    <w:rsid w:val="230E08D6"/>
    <w:rsid w:val="23127865"/>
    <w:rsid w:val="231C3F07"/>
    <w:rsid w:val="233F0BEF"/>
    <w:rsid w:val="23441332"/>
    <w:rsid w:val="23564A49"/>
    <w:rsid w:val="2361487F"/>
    <w:rsid w:val="23916E9A"/>
    <w:rsid w:val="24873465"/>
    <w:rsid w:val="24B53F6E"/>
    <w:rsid w:val="24D403BE"/>
    <w:rsid w:val="24E8132C"/>
    <w:rsid w:val="24FD0FDB"/>
    <w:rsid w:val="265B459E"/>
    <w:rsid w:val="266A3B1C"/>
    <w:rsid w:val="26C74DE5"/>
    <w:rsid w:val="26D8019E"/>
    <w:rsid w:val="26F74176"/>
    <w:rsid w:val="27051C59"/>
    <w:rsid w:val="273C63C6"/>
    <w:rsid w:val="27435178"/>
    <w:rsid w:val="275D1217"/>
    <w:rsid w:val="27E2272B"/>
    <w:rsid w:val="27E33DF4"/>
    <w:rsid w:val="28071D4E"/>
    <w:rsid w:val="28157156"/>
    <w:rsid w:val="2819094F"/>
    <w:rsid w:val="28301B2B"/>
    <w:rsid w:val="28895D0E"/>
    <w:rsid w:val="28A0433A"/>
    <w:rsid w:val="28B76074"/>
    <w:rsid w:val="294239D9"/>
    <w:rsid w:val="29763258"/>
    <w:rsid w:val="29B73AD2"/>
    <w:rsid w:val="29C346FA"/>
    <w:rsid w:val="2A005DFC"/>
    <w:rsid w:val="2A0467F9"/>
    <w:rsid w:val="2A0C2334"/>
    <w:rsid w:val="2A110B25"/>
    <w:rsid w:val="2A483BD8"/>
    <w:rsid w:val="2A806081"/>
    <w:rsid w:val="2AD7267E"/>
    <w:rsid w:val="2AEE2419"/>
    <w:rsid w:val="2AFE2DA8"/>
    <w:rsid w:val="2B235E01"/>
    <w:rsid w:val="2B3320DA"/>
    <w:rsid w:val="2B8D24FE"/>
    <w:rsid w:val="2C0E124B"/>
    <w:rsid w:val="2C1254FC"/>
    <w:rsid w:val="2C6B2C73"/>
    <w:rsid w:val="2C8B0B76"/>
    <w:rsid w:val="2CD27621"/>
    <w:rsid w:val="2CF80511"/>
    <w:rsid w:val="2D0E5B4F"/>
    <w:rsid w:val="2D21006E"/>
    <w:rsid w:val="2D264A4B"/>
    <w:rsid w:val="2D6505D3"/>
    <w:rsid w:val="2D823B95"/>
    <w:rsid w:val="2DAD0ECD"/>
    <w:rsid w:val="2DB522FD"/>
    <w:rsid w:val="2DC50ADF"/>
    <w:rsid w:val="2DDB4FFF"/>
    <w:rsid w:val="2ED67534"/>
    <w:rsid w:val="2EDE3531"/>
    <w:rsid w:val="2EEA648D"/>
    <w:rsid w:val="2F03342F"/>
    <w:rsid w:val="2F0E1299"/>
    <w:rsid w:val="2F3A5018"/>
    <w:rsid w:val="2F410811"/>
    <w:rsid w:val="2F60386A"/>
    <w:rsid w:val="2FBE2709"/>
    <w:rsid w:val="3086100E"/>
    <w:rsid w:val="309910A7"/>
    <w:rsid w:val="3109383C"/>
    <w:rsid w:val="311D3492"/>
    <w:rsid w:val="318C1EBD"/>
    <w:rsid w:val="31D21074"/>
    <w:rsid w:val="31F86AC3"/>
    <w:rsid w:val="325468CA"/>
    <w:rsid w:val="328F2C0D"/>
    <w:rsid w:val="334323CF"/>
    <w:rsid w:val="33AC7750"/>
    <w:rsid w:val="33CF3E04"/>
    <w:rsid w:val="34007D04"/>
    <w:rsid w:val="34066430"/>
    <w:rsid w:val="340B258F"/>
    <w:rsid w:val="350E4610"/>
    <w:rsid w:val="351748D7"/>
    <w:rsid w:val="35302D24"/>
    <w:rsid w:val="35495EA8"/>
    <w:rsid w:val="35B70145"/>
    <w:rsid w:val="35F339C9"/>
    <w:rsid w:val="35FF57BF"/>
    <w:rsid w:val="36070471"/>
    <w:rsid w:val="362558B6"/>
    <w:rsid w:val="37735140"/>
    <w:rsid w:val="37AB6AAA"/>
    <w:rsid w:val="386265DB"/>
    <w:rsid w:val="386552D6"/>
    <w:rsid w:val="38726ED9"/>
    <w:rsid w:val="389918C9"/>
    <w:rsid w:val="389A0CD7"/>
    <w:rsid w:val="38A33E8E"/>
    <w:rsid w:val="38FB1E01"/>
    <w:rsid w:val="390F2EA2"/>
    <w:rsid w:val="39205E4E"/>
    <w:rsid w:val="394D6CAF"/>
    <w:rsid w:val="39621710"/>
    <w:rsid w:val="397444CC"/>
    <w:rsid w:val="39832F95"/>
    <w:rsid w:val="3A0C36C7"/>
    <w:rsid w:val="3A65172D"/>
    <w:rsid w:val="3AB545E3"/>
    <w:rsid w:val="3ABB7706"/>
    <w:rsid w:val="3B4B100F"/>
    <w:rsid w:val="3B520F21"/>
    <w:rsid w:val="3B840307"/>
    <w:rsid w:val="3BA6557B"/>
    <w:rsid w:val="3BBD7F64"/>
    <w:rsid w:val="3BDE652F"/>
    <w:rsid w:val="3BEF1A97"/>
    <w:rsid w:val="3C0B45B2"/>
    <w:rsid w:val="3C4E31E5"/>
    <w:rsid w:val="3C503C39"/>
    <w:rsid w:val="3C6337F4"/>
    <w:rsid w:val="3CA505DB"/>
    <w:rsid w:val="3CD17DC1"/>
    <w:rsid w:val="3D061483"/>
    <w:rsid w:val="3D305D1B"/>
    <w:rsid w:val="3D390084"/>
    <w:rsid w:val="3D497F35"/>
    <w:rsid w:val="3D820F74"/>
    <w:rsid w:val="3D941E31"/>
    <w:rsid w:val="3DAC03A1"/>
    <w:rsid w:val="3DDA5C81"/>
    <w:rsid w:val="3E086DD9"/>
    <w:rsid w:val="3E2965C3"/>
    <w:rsid w:val="3E6A7697"/>
    <w:rsid w:val="3E787D0C"/>
    <w:rsid w:val="3EB60C8C"/>
    <w:rsid w:val="3EB741BA"/>
    <w:rsid w:val="3EE15A30"/>
    <w:rsid w:val="3EE333D7"/>
    <w:rsid w:val="3EE35571"/>
    <w:rsid w:val="3EF91E63"/>
    <w:rsid w:val="3EFF4E7F"/>
    <w:rsid w:val="3F510810"/>
    <w:rsid w:val="3F7C5866"/>
    <w:rsid w:val="3F7D6AFB"/>
    <w:rsid w:val="3F87201C"/>
    <w:rsid w:val="3FC95C48"/>
    <w:rsid w:val="3FE55F24"/>
    <w:rsid w:val="3FF72A06"/>
    <w:rsid w:val="401D301F"/>
    <w:rsid w:val="402D514E"/>
    <w:rsid w:val="40346A74"/>
    <w:rsid w:val="40597FCB"/>
    <w:rsid w:val="4064762A"/>
    <w:rsid w:val="40787FD7"/>
    <w:rsid w:val="40A52F73"/>
    <w:rsid w:val="40CF5211"/>
    <w:rsid w:val="40D11C1A"/>
    <w:rsid w:val="40EB115D"/>
    <w:rsid w:val="410D7AD5"/>
    <w:rsid w:val="41687F1A"/>
    <w:rsid w:val="41DF6E46"/>
    <w:rsid w:val="42074354"/>
    <w:rsid w:val="42080AA6"/>
    <w:rsid w:val="42371529"/>
    <w:rsid w:val="42C227DC"/>
    <w:rsid w:val="42EA4AA3"/>
    <w:rsid w:val="43421E89"/>
    <w:rsid w:val="43D30ADC"/>
    <w:rsid w:val="4411007C"/>
    <w:rsid w:val="442419CC"/>
    <w:rsid w:val="442A395D"/>
    <w:rsid w:val="4431556B"/>
    <w:rsid w:val="44550452"/>
    <w:rsid w:val="44644E6E"/>
    <w:rsid w:val="45006665"/>
    <w:rsid w:val="45096DD6"/>
    <w:rsid w:val="452D7EF2"/>
    <w:rsid w:val="454A023D"/>
    <w:rsid w:val="459B2DBC"/>
    <w:rsid w:val="45B41811"/>
    <w:rsid w:val="45D36817"/>
    <w:rsid w:val="45DE3BA7"/>
    <w:rsid w:val="45FD6628"/>
    <w:rsid w:val="462F7967"/>
    <w:rsid w:val="46551DED"/>
    <w:rsid w:val="468D6C7A"/>
    <w:rsid w:val="46DC1505"/>
    <w:rsid w:val="47106BD3"/>
    <w:rsid w:val="4722323E"/>
    <w:rsid w:val="476F43A4"/>
    <w:rsid w:val="47C819CA"/>
    <w:rsid w:val="47EE43A7"/>
    <w:rsid w:val="48107C5B"/>
    <w:rsid w:val="4849098C"/>
    <w:rsid w:val="487B7C57"/>
    <w:rsid w:val="48A84B87"/>
    <w:rsid w:val="48A93A5A"/>
    <w:rsid w:val="48B5710D"/>
    <w:rsid w:val="48FA7B83"/>
    <w:rsid w:val="493238A3"/>
    <w:rsid w:val="493E12B4"/>
    <w:rsid w:val="494A2901"/>
    <w:rsid w:val="49510EB6"/>
    <w:rsid w:val="498E02C9"/>
    <w:rsid w:val="49DD07DF"/>
    <w:rsid w:val="4A491869"/>
    <w:rsid w:val="4A8A07EE"/>
    <w:rsid w:val="4A96365B"/>
    <w:rsid w:val="4AAE0649"/>
    <w:rsid w:val="4AD60400"/>
    <w:rsid w:val="4AF17881"/>
    <w:rsid w:val="4B4D1334"/>
    <w:rsid w:val="4B7C1374"/>
    <w:rsid w:val="4B946A99"/>
    <w:rsid w:val="4BE565A1"/>
    <w:rsid w:val="4C4C596E"/>
    <w:rsid w:val="4CB530C5"/>
    <w:rsid w:val="4CB63624"/>
    <w:rsid w:val="4CB858C8"/>
    <w:rsid w:val="4D2C2A1D"/>
    <w:rsid w:val="4D941A6A"/>
    <w:rsid w:val="4DF15D59"/>
    <w:rsid w:val="4E503E3F"/>
    <w:rsid w:val="4E8159EC"/>
    <w:rsid w:val="4EC2776E"/>
    <w:rsid w:val="4EE0291C"/>
    <w:rsid w:val="4EFA0FC7"/>
    <w:rsid w:val="4F061281"/>
    <w:rsid w:val="4F37213E"/>
    <w:rsid w:val="4F47338E"/>
    <w:rsid w:val="4F98039E"/>
    <w:rsid w:val="4FD873E9"/>
    <w:rsid w:val="4FE50E3E"/>
    <w:rsid w:val="50013373"/>
    <w:rsid w:val="50061DC4"/>
    <w:rsid w:val="502A16F8"/>
    <w:rsid w:val="503360D3"/>
    <w:rsid w:val="504B3114"/>
    <w:rsid w:val="50750412"/>
    <w:rsid w:val="509A32DD"/>
    <w:rsid w:val="50AA7BAF"/>
    <w:rsid w:val="50D1359D"/>
    <w:rsid w:val="50FB5CAA"/>
    <w:rsid w:val="51097DCE"/>
    <w:rsid w:val="51283F59"/>
    <w:rsid w:val="51B060F3"/>
    <w:rsid w:val="52366E97"/>
    <w:rsid w:val="524D73E8"/>
    <w:rsid w:val="527440AF"/>
    <w:rsid w:val="529F0052"/>
    <w:rsid w:val="52B001A1"/>
    <w:rsid w:val="52E71854"/>
    <w:rsid w:val="53024481"/>
    <w:rsid w:val="534C6311"/>
    <w:rsid w:val="53663CE6"/>
    <w:rsid w:val="537666C2"/>
    <w:rsid w:val="537D5A44"/>
    <w:rsid w:val="54575FC8"/>
    <w:rsid w:val="5475747D"/>
    <w:rsid w:val="54CF14C5"/>
    <w:rsid w:val="54D509F7"/>
    <w:rsid w:val="553F2FA8"/>
    <w:rsid w:val="554412EA"/>
    <w:rsid w:val="55465163"/>
    <w:rsid w:val="55602F7A"/>
    <w:rsid w:val="559A0EC0"/>
    <w:rsid w:val="55E44537"/>
    <w:rsid w:val="560D56CA"/>
    <w:rsid w:val="560F459C"/>
    <w:rsid w:val="562C36FB"/>
    <w:rsid w:val="5630292D"/>
    <w:rsid w:val="56312D7D"/>
    <w:rsid w:val="5697616C"/>
    <w:rsid w:val="56E97508"/>
    <w:rsid w:val="5736494A"/>
    <w:rsid w:val="57674593"/>
    <w:rsid w:val="577E6EFF"/>
    <w:rsid w:val="579A40E3"/>
    <w:rsid w:val="579E3821"/>
    <w:rsid w:val="57A77DD3"/>
    <w:rsid w:val="57AE3345"/>
    <w:rsid w:val="57C1564D"/>
    <w:rsid w:val="57E90975"/>
    <w:rsid w:val="57EE186F"/>
    <w:rsid w:val="57F5063B"/>
    <w:rsid w:val="57F76F79"/>
    <w:rsid w:val="580342E0"/>
    <w:rsid w:val="583152DF"/>
    <w:rsid w:val="583E7385"/>
    <w:rsid w:val="58E77340"/>
    <w:rsid w:val="592F60AB"/>
    <w:rsid w:val="593F540B"/>
    <w:rsid w:val="59717294"/>
    <w:rsid w:val="59943633"/>
    <w:rsid w:val="59CE00DA"/>
    <w:rsid w:val="59E14D5F"/>
    <w:rsid w:val="59FF5C5C"/>
    <w:rsid w:val="5A050D40"/>
    <w:rsid w:val="5A1909CD"/>
    <w:rsid w:val="5A1C2719"/>
    <w:rsid w:val="5A4037AD"/>
    <w:rsid w:val="5A5D55FD"/>
    <w:rsid w:val="5A753492"/>
    <w:rsid w:val="5A814787"/>
    <w:rsid w:val="5AA46010"/>
    <w:rsid w:val="5B1F511C"/>
    <w:rsid w:val="5B430E92"/>
    <w:rsid w:val="5B5239E0"/>
    <w:rsid w:val="5BC257A5"/>
    <w:rsid w:val="5BDB2E03"/>
    <w:rsid w:val="5C49352B"/>
    <w:rsid w:val="5C5126F8"/>
    <w:rsid w:val="5C6315DB"/>
    <w:rsid w:val="5C6F3103"/>
    <w:rsid w:val="5C9D3F70"/>
    <w:rsid w:val="5CEE439F"/>
    <w:rsid w:val="5CFA0C66"/>
    <w:rsid w:val="5D0D0ADC"/>
    <w:rsid w:val="5D4E7A22"/>
    <w:rsid w:val="5D6B4415"/>
    <w:rsid w:val="5D6C2A4B"/>
    <w:rsid w:val="5D723B0E"/>
    <w:rsid w:val="5D8C45AD"/>
    <w:rsid w:val="5D951245"/>
    <w:rsid w:val="5DB47815"/>
    <w:rsid w:val="5DB71E35"/>
    <w:rsid w:val="5DB83415"/>
    <w:rsid w:val="5DD5451C"/>
    <w:rsid w:val="5E327353"/>
    <w:rsid w:val="5E591917"/>
    <w:rsid w:val="5E68638F"/>
    <w:rsid w:val="5E911279"/>
    <w:rsid w:val="5F1F3AC4"/>
    <w:rsid w:val="5F26150A"/>
    <w:rsid w:val="5F8C377A"/>
    <w:rsid w:val="600A4CE1"/>
    <w:rsid w:val="601333D2"/>
    <w:rsid w:val="60190824"/>
    <w:rsid w:val="605241F2"/>
    <w:rsid w:val="60BF2FC7"/>
    <w:rsid w:val="60E4179A"/>
    <w:rsid w:val="60F72C79"/>
    <w:rsid w:val="613653BE"/>
    <w:rsid w:val="61E87BEC"/>
    <w:rsid w:val="61F0775E"/>
    <w:rsid w:val="622731CA"/>
    <w:rsid w:val="623D0BEF"/>
    <w:rsid w:val="624D700B"/>
    <w:rsid w:val="62611591"/>
    <w:rsid w:val="62885B21"/>
    <w:rsid w:val="62AE47C2"/>
    <w:rsid w:val="62B1697B"/>
    <w:rsid w:val="62C073EE"/>
    <w:rsid w:val="62D008F5"/>
    <w:rsid w:val="62ED7F7F"/>
    <w:rsid w:val="63112BF5"/>
    <w:rsid w:val="635311C2"/>
    <w:rsid w:val="63596D46"/>
    <w:rsid w:val="638228C5"/>
    <w:rsid w:val="638E0495"/>
    <w:rsid w:val="63907D37"/>
    <w:rsid w:val="639F7DE6"/>
    <w:rsid w:val="63A951F0"/>
    <w:rsid w:val="63C1250C"/>
    <w:rsid w:val="63C8773B"/>
    <w:rsid w:val="646840CF"/>
    <w:rsid w:val="64854D53"/>
    <w:rsid w:val="64DE5DE6"/>
    <w:rsid w:val="65102DA9"/>
    <w:rsid w:val="65117CBC"/>
    <w:rsid w:val="651B532C"/>
    <w:rsid w:val="65290327"/>
    <w:rsid w:val="652B74FF"/>
    <w:rsid w:val="65F2290D"/>
    <w:rsid w:val="660008C9"/>
    <w:rsid w:val="66077507"/>
    <w:rsid w:val="663A610F"/>
    <w:rsid w:val="6687305C"/>
    <w:rsid w:val="66DE7A86"/>
    <w:rsid w:val="66F166D8"/>
    <w:rsid w:val="67021CBC"/>
    <w:rsid w:val="672A0338"/>
    <w:rsid w:val="676B598C"/>
    <w:rsid w:val="678D7686"/>
    <w:rsid w:val="67B83E6C"/>
    <w:rsid w:val="67BD6387"/>
    <w:rsid w:val="67D26DE8"/>
    <w:rsid w:val="686B5F09"/>
    <w:rsid w:val="689C4FBC"/>
    <w:rsid w:val="689E3380"/>
    <w:rsid w:val="68D86704"/>
    <w:rsid w:val="69371B03"/>
    <w:rsid w:val="69391179"/>
    <w:rsid w:val="698E0394"/>
    <w:rsid w:val="699C6F6A"/>
    <w:rsid w:val="69AC4361"/>
    <w:rsid w:val="6A5C4B92"/>
    <w:rsid w:val="6A6267F4"/>
    <w:rsid w:val="6AC07555"/>
    <w:rsid w:val="6AEC0A32"/>
    <w:rsid w:val="6B0936D1"/>
    <w:rsid w:val="6B105538"/>
    <w:rsid w:val="6B352A8E"/>
    <w:rsid w:val="6B7D528D"/>
    <w:rsid w:val="6BAD3BC7"/>
    <w:rsid w:val="6BCD730E"/>
    <w:rsid w:val="6BDD325B"/>
    <w:rsid w:val="6BE7179B"/>
    <w:rsid w:val="6C4F52CA"/>
    <w:rsid w:val="6C522C20"/>
    <w:rsid w:val="6C746C87"/>
    <w:rsid w:val="6C75095B"/>
    <w:rsid w:val="6CD378BF"/>
    <w:rsid w:val="6CD70841"/>
    <w:rsid w:val="6CF54978"/>
    <w:rsid w:val="6D0F7F2C"/>
    <w:rsid w:val="6D2A2259"/>
    <w:rsid w:val="6D397D76"/>
    <w:rsid w:val="6D7A3BA8"/>
    <w:rsid w:val="6DDD76FD"/>
    <w:rsid w:val="6E0245A7"/>
    <w:rsid w:val="6E262D85"/>
    <w:rsid w:val="6E3D6B6D"/>
    <w:rsid w:val="6EB16FFE"/>
    <w:rsid w:val="6F153B91"/>
    <w:rsid w:val="6F6A5AF9"/>
    <w:rsid w:val="6F980517"/>
    <w:rsid w:val="6FAC06B9"/>
    <w:rsid w:val="6FE731A0"/>
    <w:rsid w:val="70471477"/>
    <w:rsid w:val="704F530A"/>
    <w:rsid w:val="7074690D"/>
    <w:rsid w:val="70C27C03"/>
    <w:rsid w:val="70C5233A"/>
    <w:rsid w:val="70D53727"/>
    <w:rsid w:val="71255618"/>
    <w:rsid w:val="714A1C31"/>
    <w:rsid w:val="71745393"/>
    <w:rsid w:val="71993858"/>
    <w:rsid w:val="71D03375"/>
    <w:rsid w:val="71F37E6E"/>
    <w:rsid w:val="72104137"/>
    <w:rsid w:val="723F7814"/>
    <w:rsid w:val="72410D94"/>
    <w:rsid w:val="725B2B86"/>
    <w:rsid w:val="726F68D7"/>
    <w:rsid w:val="733D4FCD"/>
    <w:rsid w:val="73BA15DA"/>
    <w:rsid w:val="73C073F8"/>
    <w:rsid w:val="73D851F9"/>
    <w:rsid w:val="73F2793A"/>
    <w:rsid w:val="740B7397"/>
    <w:rsid w:val="745524F3"/>
    <w:rsid w:val="745525D2"/>
    <w:rsid w:val="74736EF5"/>
    <w:rsid w:val="74767E58"/>
    <w:rsid w:val="7483761B"/>
    <w:rsid w:val="74A2738E"/>
    <w:rsid w:val="74B833B0"/>
    <w:rsid w:val="74DA1179"/>
    <w:rsid w:val="74EC6B82"/>
    <w:rsid w:val="7541305C"/>
    <w:rsid w:val="757B44EE"/>
    <w:rsid w:val="758202BB"/>
    <w:rsid w:val="75B27E6D"/>
    <w:rsid w:val="75DA0B05"/>
    <w:rsid w:val="76415569"/>
    <w:rsid w:val="76B558BC"/>
    <w:rsid w:val="76C87472"/>
    <w:rsid w:val="76F83A01"/>
    <w:rsid w:val="77553D0F"/>
    <w:rsid w:val="77966910"/>
    <w:rsid w:val="77BF561F"/>
    <w:rsid w:val="785222DD"/>
    <w:rsid w:val="78880EAB"/>
    <w:rsid w:val="788B2707"/>
    <w:rsid w:val="78921C66"/>
    <w:rsid w:val="789508BB"/>
    <w:rsid w:val="78CF64FC"/>
    <w:rsid w:val="790D21F4"/>
    <w:rsid w:val="796A25D8"/>
    <w:rsid w:val="797B4C99"/>
    <w:rsid w:val="79873AFE"/>
    <w:rsid w:val="79A80952"/>
    <w:rsid w:val="79C04CDC"/>
    <w:rsid w:val="7A066C58"/>
    <w:rsid w:val="7A1159C1"/>
    <w:rsid w:val="7A3041DF"/>
    <w:rsid w:val="7A504FB8"/>
    <w:rsid w:val="7A5D0393"/>
    <w:rsid w:val="7A956562"/>
    <w:rsid w:val="7ACF601F"/>
    <w:rsid w:val="7AD54447"/>
    <w:rsid w:val="7AF155D3"/>
    <w:rsid w:val="7B3C470E"/>
    <w:rsid w:val="7B4145E4"/>
    <w:rsid w:val="7B5A4A5A"/>
    <w:rsid w:val="7B7247A4"/>
    <w:rsid w:val="7BBC3F06"/>
    <w:rsid w:val="7C614E2C"/>
    <w:rsid w:val="7C781A32"/>
    <w:rsid w:val="7CC760B3"/>
    <w:rsid w:val="7CF74CB3"/>
    <w:rsid w:val="7CF85D19"/>
    <w:rsid w:val="7CF9539A"/>
    <w:rsid w:val="7CFD6A35"/>
    <w:rsid w:val="7D0E67CF"/>
    <w:rsid w:val="7D8D491B"/>
    <w:rsid w:val="7DA37EC1"/>
    <w:rsid w:val="7DB23D18"/>
    <w:rsid w:val="7DCA2177"/>
    <w:rsid w:val="7DED567F"/>
    <w:rsid w:val="7E8C168C"/>
    <w:rsid w:val="7ECF0AE6"/>
    <w:rsid w:val="7EDD7966"/>
    <w:rsid w:val="7F1D6C1E"/>
    <w:rsid w:val="7F263449"/>
    <w:rsid w:val="7FC0601D"/>
    <w:rsid w:val="7FDB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Times New Roman" w:hAnsi="Times New Roman" w:eastAsia="Times New Roman" w:cs="Times New Roman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rFonts w:ascii="Calibri" w:hAnsi="Calibri" w:eastAsia="Calibri"/>
      <w:sz w:val="18"/>
      <w:szCs w:val="18"/>
    </w:rPr>
  </w:style>
  <w:style w:type="character" w:styleId="5">
    <w:name w:val="Strong"/>
    <w:basedOn w:val="4"/>
    <w:qFormat/>
    <w:uiPriority w:val="20"/>
    <w:rPr>
      <w:b/>
      <w:w w:val="100"/>
      <w:sz w:val="20"/>
      <w:szCs w:val="20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2021-05-29T11:05:00Z</dcterms:created>
  <dc:creator>Administrator</dc:creator>
  <cp:lastModifiedBy>Administrator</cp:lastModifiedBy>
  <dcterms:modified xsi:type="dcterms:W3CDTF">2021-05-29T11:38:20Z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