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项目开展前期工作经费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结合我县项目需求实际，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和静县教培中心补助项目等8个项目前期工作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《国家发展改革委关于加快做好2019年中央预算内投资计划草案编报工作的通知》要求，“申报项目必须具有完备前期工作手续”，结合我县项目需求实际，需开展和静县教培中心补助项目等8个项目前期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年初按照工作需要积极向县财政申请项目预算金额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按照财政拨付计划，及时将项目前期费资金拨入单位账户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44 %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 xml:space="preserve"> 按照单位实际，确保年初项目预算质量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保证项目前期费预算拨入质量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根据单位实际需要及时上报项目预算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2019年1月-12月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44 %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按照预算下达的指标，及时拨入项目前期费经费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2019年1月-12月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44 %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按照年初单位预算，做好本年度成本支出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经济效益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积极争取项目，努力促进我县经济发展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生态效益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积极争取项目，努力促进我县经济发展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可持续影响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积极争取项目，努力促进我县经济发展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64D6D25"/>
    <w:rsid w:val="0C8C74B0"/>
    <w:rsid w:val="1065180E"/>
    <w:rsid w:val="1A9E353D"/>
    <w:rsid w:val="25FA254E"/>
    <w:rsid w:val="2771424F"/>
    <w:rsid w:val="2967770A"/>
    <w:rsid w:val="5713109D"/>
    <w:rsid w:val="6B9F3F67"/>
    <w:rsid w:val="7C29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fgw</cp:lastModifiedBy>
  <dcterms:modified xsi:type="dcterms:W3CDTF">2020-05-30T05:40:06Z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2052-11.1.0.9747</vt:lpwstr>
  </property>
</Properties>
</file>