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新疆巴州和静县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lang w:eastAsia="zh-CN"/>
        </w:rPr>
        <w:t>巴伦台镇人民政府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（2018年度）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ascii="方正小标宋_GBK" w:hAnsi="宋体" w:eastAsia="方正小标宋_GBK" w:cs="宋体"/>
          <w:kern w:val="0"/>
          <w:sz w:val="36"/>
          <w:szCs w:val="36"/>
        </w:rPr>
      </w:pPr>
      <w:bookmarkStart w:id="0" w:name="_GoBack"/>
      <w:bookmarkEnd w:id="0"/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项目名称：巴伦台镇北桥社区污水处理建设项目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实施单位（公章）：巴伦台镇人民政府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主管部门（公章）：巴伦台镇人民政府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项目负责人（签章）：董磊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填报时间：201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9</w:t>
      </w:r>
      <w:r>
        <w:rPr>
          <w:rFonts w:hint="eastAsia" w:hAnsi="宋体" w:eastAsia="仿宋_GB2312" w:cs="宋体"/>
          <w:kern w:val="0"/>
          <w:sz w:val="36"/>
          <w:szCs w:val="36"/>
        </w:rPr>
        <w:t>年1月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23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widowControl/>
        <w:shd w:val="clear" w:color="auto" w:fill="FFFFFF"/>
        <w:spacing w:line="500" w:lineRule="exact"/>
        <w:ind w:firstLine="641"/>
        <w:jc w:val="left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  <w:t>巴伦台镇位于和静县北部山区，东连托克逊县，西抵伊宁市，南至和静县城，北邻乌鲁木齐市，距离县城62公里。地处南北疆交通要道，国道216、218交汇于此，交通十分便利。南北最长100公里，东西最宽80公里，行政总面积3020平方公里。昼夜温差大，冬季寒冷漫长，春季多风，夏秋天气凉爽，年平均气温5.7℃，无霜期131天，年降水量在11—28毫米之间。</w:t>
      </w:r>
    </w:p>
    <w:p>
      <w:pPr>
        <w:spacing w:line="520" w:lineRule="atLeas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2016年全镇农作物总播种面积4803亩，其中大白菜4500亩，试点种植高原香蒜30亩，农业收入达461万元。积极开展造林绿化工作。畜牧业稳步健康发展。2016年末存栏73813头（只），出栏牲畜26363头（只），全年繁殖成活各类仔畜36242头 (只)，2016年引进优质种公羊112只。2017年全镇农牧民专业合作社达到16家。</w:t>
      </w:r>
    </w:p>
    <w:p>
      <w:pPr>
        <w:spacing w:line="54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spacing w:line="700" w:lineRule="exact"/>
        <w:ind w:firstLine="600" w:firstLineChars="200"/>
        <w:jc w:val="lef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0"/>
          <w:szCs w:val="30"/>
        </w:rPr>
        <w:t>，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为提高资金使用效益，加强资金的监督管理，充分发挥财政资金的扶持和引导作用，确定资金分配方案，财政下拨项目资金后，严格按照实施方案要求尽快拨付项目资金落实到位，要建立健全财务管理制度，严格执行财务管理制度，严禁以任何名义、任何方式挤占挪用项目资金，不得擅自更改项目用途。提出项目资金实施方案，组织开展项目实施情况检查、报送绩效报告等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506" w:firstLineChars="181"/>
        <w:rPr>
          <w:rFonts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巴伦台镇北桥社区办公服务设施建设金项目，总投资29.03万元。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ascii="仿宋" w:hAnsi="仿宋" w:eastAsia="仿宋"/>
          <w:b w:val="0"/>
          <w:spacing w:val="-4"/>
          <w:sz w:val="32"/>
          <w:szCs w:val="32"/>
        </w:rPr>
        <w:t>项目总资金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29.03元，2018年项目竣工验收，直接支付项目总价的80%，23.21万元。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spacing w:line="540" w:lineRule="exact"/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为提高资金使用效益，加强资金的监督管理，充分发挥财政资金的扶持和引导作用，确定资金分配方案，财政下拨项目资金后，严格按照实施方案要求尽快拨付项目资金落实到位，要建立健全财务管理制度，严格执行财务管理制度，严格按照自治州财政资金管理办法执行。严格执行财务管理制度，严禁以任何名义、任何方式挤占挪用项目资金，不得擅自更改项目用途。</w:t>
      </w:r>
    </w:p>
    <w:p>
      <w:pPr>
        <w:spacing w:line="540" w:lineRule="exact"/>
        <w:ind w:firstLine="936" w:firstLineChars="3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506" w:firstLineChars="181"/>
        <w:rPr>
          <w:rFonts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巴伦台镇北桥社区污水处理建设金项目。</w:t>
      </w:r>
    </w:p>
    <w:p>
      <w:pPr>
        <w:spacing w:line="540" w:lineRule="exact"/>
        <w:ind w:firstLine="567" w:firstLineChars="181"/>
        <w:rPr>
          <w:rStyle w:val="18"/>
          <w:rFonts w:ascii="仿宋" w:hAnsi="仿宋" w:eastAsia="仿宋" w:cs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spacing w:val="-4"/>
          <w:sz w:val="32"/>
          <w:szCs w:val="32"/>
        </w:rPr>
        <w:t>（二）项目管理情况分析</w:t>
      </w:r>
    </w:p>
    <w:p>
      <w:pPr>
        <w:spacing w:line="540" w:lineRule="exact"/>
        <w:ind w:firstLine="640" w:firstLineChars="200"/>
        <w:rPr>
          <w:rStyle w:val="18"/>
          <w:rFonts w:ascii="仿宋" w:hAnsi="仿宋" w:eastAsia="仿宋" w:cs="仿宋"/>
          <w:b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我县严格执行财务管理制度，加强资金管理，严防挪用、截留、及单位之间互相拆借，做到专款专用。并接受财政，审计部门的监督。实际支出与计划费用相符，专项资金收支平衡。</w:t>
      </w:r>
    </w:p>
    <w:p>
      <w:pPr>
        <w:spacing w:line="540" w:lineRule="exact"/>
        <w:ind w:firstLine="640"/>
        <w:rPr>
          <w:rStyle w:val="18"/>
          <w:rFonts w:ascii="仿宋" w:hAnsi="仿宋" w:eastAsia="仿宋" w:cs="仿宋"/>
          <w:bCs w:val="0"/>
          <w:sz w:val="32"/>
          <w:szCs w:val="32"/>
        </w:rPr>
      </w:pPr>
      <w:r>
        <w:rPr>
          <w:rStyle w:val="18"/>
          <w:rFonts w:hint="eastAsia" w:ascii="仿宋" w:hAnsi="仿宋" w:eastAsia="仿宋" w:cs="仿宋"/>
          <w:bCs w:val="0"/>
          <w:spacing w:val="-4"/>
          <w:sz w:val="32"/>
          <w:szCs w:val="32"/>
        </w:rPr>
        <w:t>四、项目绩效情况</w:t>
      </w:r>
    </w:p>
    <w:p>
      <w:pPr>
        <w:spacing w:line="540" w:lineRule="exact"/>
        <w:ind w:firstLine="506" w:firstLineChars="181"/>
        <w:rPr>
          <w:rFonts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巴伦台镇北桥社区污水处理建设金项目。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无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无</w:t>
      </w:r>
    </w:p>
    <w:p>
      <w:pPr>
        <w:numPr>
          <w:ilvl w:val="0"/>
          <w:numId w:val="1"/>
        </w:num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其他</w:t>
      </w:r>
    </w:p>
    <w:p>
      <w:pPr>
        <w:spacing w:line="540" w:lineRule="exact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 xml:space="preserve">    无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</w:rPr>
        <w:t>无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《巴州和静县巴伦台镇财政项目支出绩效自评表》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794D443"/>
    <w:multiLevelType w:val="singleLevel"/>
    <w:tmpl w:val="C794D443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56465"/>
    <w:rsid w:val="000A1B9C"/>
    <w:rsid w:val="000C57B5"/>
    <w:rsid w:val="00121AE4"/>
    <w:rsid w:val="00146AAD"/>
    <w:rsid w:val="001B3A40"/>
    <w:rsid w:val="002574E5"/>
    <w:rsid w:val="002E590A"/>
    <w:rsid w:val="003908B7"/>
    <w:rsid w:val="004366A8"/>
    <w:rsid w:val="00502BA7"/>
    <w:rsid w:val="005162F1"/>
    <w:rsid w:val="00535153"/>
    <w:rsid w:val="00554F82"/>
    <w:rsid w:val="00557407"/>
    <w:rsid w:val="005624BA"/>
    <w:rsid w:val="0056390D"/>
    <w:rsid w:val="005719B0"/>
    <w:rsid w:val="005A147C"/>
    <w:rsid w:val="005D10D6"/>
    <w:rsid w:val="0069633C"/>
    <w:rsid w:val="006D0180"/>
    <w:rsid w:val="006E6BB4"/>
    <w:rsid w:val="00743B81"/>
    <w:rsid w:val="007D763D"/>
    <w:rsid w:val="00855E3A"/>
    <w:rsid w:val="008618EA"/>
    <w:rsid w:val="00922CB9"/>
    <w:rsid w:val="0092573B"/>
    <w:rsid w:val="009564B6"/>
    <w:rsid w:val="009A2CFC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02F7E"/>
    <w:rsid w:val="00C56C72"/>
    <w:rsid w:val="00CA6457"/>
    <w:rsid w:val="00D16AF4"/>
    <w:rsid w:val="00D17F2E"/>
    <w:rsid w:val="00D30354"/>
    <w:rsid w:val="00D46119"/>
    <w:rsid w:val="00D64DAB"/>
    <w:rsid w:val="00D926BD"/>
    <w:rsid w:val="00DB01D8"/>
    <w:rsid w:val="00DE43C6"/>
    <w:rsid w:val="00DF42A0"/>
    <w:rsid w:val="00E00D00"/>
    <w:rsid w:val="00E769FE"/>
    <w:rsid w:val="00EA2CBE"/>
    <w:rsid w:val="00F327BC"/>
    <w:rsid w:val="00F32FEE"/>
    <w:rsid w:val="00F8033A"/>
    <w:rsid w:val="00FB10BB"/>
    <w:rsid w:val="05951699"/>
    <w:rsid w:val="07253C40"/>
    <w:rsid w:val="09FE28FC"/>
    <w:rsid w:val="0C4E61DA"/>
    <w:rsid w:val="0C72000F"/>
    <w:rsid w:val="0D286A28"/>
    <w:rsid w:val="0F9056DD"/>
    <w:rsid w:val="10F40F9B"/>
    <w:rsid w:val="1860661A"/>
    <w:rsid w:val="18725357"/>
    <w:rsid w:val="18A65005"/>
    <w:rsid w:val="18B26494"/>
    <w:rsid w:val="1B645C7B"/>
    <w:rsid w:val="1DCC4B90"/>
    <w:rsid w:val="20401042"/>
    <w:rsid w:val="24AF3C59"/>
    <w:rsid w:val="2501532F"/>
    <w:rsid w:val="28C44732"/>
    <w:rsid w:val="32973BF4"/>
    <w:rsid w:val="3575020A"/>
    <w:rsid w:val="36E41CB9"/>
    <w:rsid w:val="3C2D3174"/>
    <w:rsid w:val="40620164"/>
    <w:rsid w:val="420E44A5"/>
    <w:rsid w:val="46B2240D"/>
    <w:rsid w:val="46D64AAB"/>
    <w:rsid w:val="472238F6"/>
    <w:rsid w:val="49DB71B2"/>
    <w:rsid w:val="4B68058E"/>
    <w:rsid w:val="4F755624"/>
    <w:rsid w:val="56B50B61"/>
    <w:rsid w:val="573D7EDF"/>
    <w:rsid w:val="59E96746"/>
    <w:rsid w:val="5A007EDB"/>
    <w:rsid w:val="5C9A0B1F"/>
    <w:rsid w:val="5EE14349"/>
    <w:rsid w:val="618B13C7"/>
    <w:rsid w:val="633D4520"/>
    <w:rsid w:val="63707DF9"/>
    <w:rsid w:val="6867490F"/>
    <w:rsid w:val="6AA9528D"/>
    <w:rsid w:val="6D9C4EF2"/>
    <w:rsid w:val="781F7E45"/>
    <w:rsid w:val="7A6C5A03"/>
    <w:rsid w:val="7DC44C0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85858" w:themeColor="text1" w:themeTint="A6"/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187</Words>
  <Characters>1067</Characters>
  <Lines>8</Lines>
  <Paragraphs>2</Paragraphs>
  <TotalTime>15</TotalTime>
  <ScaleCrop>false</ScaleCrop>
  <LinksUpToDate>false</LinksUpToDate>
  <CharactersWithSpaces>1252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2021-05-29T07:58:19Z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