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附表1</w:t>
      </w:r>
    </w:p>
    <w:tbl>
      <w:tblPr>
        <w:tblStyle w:val="6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2018年渔业成品油价格改革财政补贴资金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和静县农业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农村局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3.13315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62.4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3.13315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62.4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将资金用于支持渔业资源环境保护和修复、水产健康养殖、渔业安全生产和综合保障以及渔业“一二三”产业融合发展等，在修复渔业水域生态环境方面也将发挥积极的作用。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1"/>
                <w:szCs w:val="11"/>
              </w:rPr>
              <w:t>将资金用于支持渔业资源环境保护和修复、水产健康养殖、渔业安全生产和综合保障以及渔业“一二三”产业融合发展等，在修复渔业水域生态环境方面也将发挥积极的作用。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widowControl/>
              <w:spacing w:line="240" w:lineRule="exact"/>
              <w:ind w:left="113" w:right="113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开展渔业行政监督管理工作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开展渔业安全生产检查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开展增殖放流活动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资金使用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和规律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项目起止时间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2019年1月-12月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渔业成品油价格改革财政补贴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5.018万元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3.13315万元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计划购买渔业办公设备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widowControl/>
              <w:spacing w:line="240" w:lineRule="exact"/>
              <w:ind w:left="113" w:right="113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提高渔业资源保护水平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保护生态环境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补贴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公众对渔业资源的保护满意度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357696"/>
    <w:rsid w:val="0043448B"/>
    <w:rsid w:val="00535AC9"/>
    <w:rsid w:val="0081150E"/>
    <w:rsid w:val="00C05287"/>
    <w:rsid w:val="00E3118B"/>
    <w:rsid w:val="01B333D1"/>
    <w:rsid w:val="042E4CBB"/>
    <w:rsid w:val="04865CAD"/>
    <w:rsid w:val="04B16C1C"/>
    <w:rsid w:val="04CC012E"/>
    <w:rsid w:val="04F5339A"/>
    <w:rsid w:val="081A3C58"/>
    <w:rsid w:val="0A373B6C"/>
    <w:rsid w:val="0A5B5B76"/>
    <w:rsid w:val="0A8D393A"/>
    <w:rsid w:val="0AFB4882"/>
    <w:rsid w:val="0B165457"/>
    <w:rsid w:val="0E0617DC"/>
    <w:rsid w:val="0E113934"/>
    <w:rsid w:val="0EDD1991"/>
    <w:rsid w:val="13855C2E"/>
    <w:rsid w:val="139F39FC"/>
    <w:rsid w:val="1537770B"/>
    <w:rsid w:val="1594477A"/>
    <w:rsid w:val="18F90F59"/>
    <w:rsid w:val="1A7F5D1C"/>
    <w:rsid w:val="1AA43B2D"/>
    <w:rsid w:val="1BA938E1"/>
    <w:rsid w:val="1C1F623F"/>
    <w:rsid w:val="1DCF2CDA"/>
    <w:rsid w:val="1E8419C8"/>
    <w:rsid w:val="213D1D46"/>
    <w:rsid w:val="21C9609C"/>
    <w:rsid w:val="242260C1"/>
    <w:rsid w:val="249225FE"/>
    <w:rsid w:val="24B9505A"/>
    <w:rsid w:val="25323649"/>
    <w:rsid w:val="28B914E6"/>
    <w:rsid w:val="29471519"/>
    <w:rsid w:val="2B232A08"/>
    <w:rsid w:val="2B251F4B"/>
    <w:rsid w:val="2BA11E52"/>
    <w:rsid w:val="2BB7595D"/>
    <w:rsid w:val="2BD97489"/>
    <w:rsid w:val="31CB6EE9"/>
    <w:rsid w:val="31F63F9B"/>
    <w:rsid w:val="32CC79DA"/>
    <w:rsid w:val="33DA2B67"/>
    <w:rsid w:val="346E3B56"/>
    <w:rsid w:val="34FC6A73"/>
    <w:rsid w:val="379B6898"/>
    <w:rsid w:val="385B1BB5"/>
    <w:rsid w:val="39DE0592"/>
    <w:rsid w:val="3BAA2ADE"/>
    <w:rsid w:val="4436171E"/>
    <w:rsid w:val="45625069"/>
    <w:rsid w:val="46D605A8"/>
    <w:rsid w:val="46F000D1"/>
    <w:rsid w:val="4754634F"/>
    <w:rsid w:val="47934460"/>
    <w:rsid w:val="48967F45"/>
    <w:rsid w:val="496D39A1"/>
    <w:rsid w:val="4999420D"/>
    <w:rsid w:val="49FF4F52"/>
    <w:rsid w:val="4AD15D44"/>
    <w:rsid w:val="4B0F50DA"/>
    <w:rsid w:val="4D9B4ACB"/>
    <w:rsid w:val="4EDD2BA3"/>
    <w:rsid w:val="51E76B35"/>
    <w:rsid w:val="53012E3E"/>
    <w:rsid w:val="537B0F3D"/>
    <w:rsid w:val="54D648A8"/>
    <w:rsid w:val="55DD70A7"/>
    <w:rsid w:val="5B536F55"/>
    <w:rsid w:val="5B995074"/>
    <w:rsid w:val="5BD22A99"/>
    <w:rsid w:val="5DE55A5F"/>
    <w:rsid w:val="615724E9"/>
    <w:rsid w:val="65717DF9"/>
    <w:rsid w:val="68B47FF3"/>
    <w:rsid w:val="6BD35B33"/>
    <w:rsid w:val="6DDB4999"/>
    <w:rsid w:val="6E0F7D58"/>
    <w:rsid w:val="6E3D1AC0"/>
    <w:rsid w:val="6EA758F1"/>
    <w:rsid w:val="6EF90318"/>
    <w:rsid w:val="708B2AE5"/>
    <w:rsid w:val="74217D62"/>
    <w:rsid w:val="74316B80"/>
    <w:rsid w:val="75956AF3"/>
    <w:rsid w:val="76751FB2"/>
    <w:rsid w:val="77245F99"/>
    <w:rsid w:val="77250025"/>
    <w:rsid w:val="774B7A33"/>
    <w:rsid w:val="784144A5"/>
    <w:rsid w:val="79C31611"/>
    <w:rsid w:val="7BEC152F"/>
    <w:rsid w:val="7E2B5CA7"/>
    <w:rsid w:val="7EF51AC6"/>
    <w:rsid w:val="7FD404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ind w:firstLine="200"/>
      <w:outlineLvl w:val="0"/>
    </w:pPr>
    <w:rPr>
      <w:rFonts w:eastAsia="黑体"/>
      <w:bCs/>
      <w:kern w:val="44"/>
      <w:szCs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712</Words>
  <Characters>4059</Characters>
  <Lines>33</Lines>
  <Paragraphs>9</Paragraphs>
  <TotalTime>0</TotalTime>
  <ScaleCrop>false</ScaleCrop>
  <LinksUpToDate>false</LinksUpToDate>
  <CharactersWithSpaces>4762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cp:lastPrinted>2020-04-10T09:50:00Z</cp:lastPrinted>
  <dcterms:modified xsi:type="dcterms:W3CDTF">2020-06-07T17:36:52Z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