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62" w:rsidRDefault="000207AC" w:rsidP="00107383">
      <w:pPr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3D7D62" w:rsidRDefault="003D7D62" w:rsidP="0010738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D7D62" w:rsidRDefault="003D7D62" w:rsidP="0010738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D7D62" w:rsidRDefault="003D7D62" w:rsidP="0010738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D7D62" w:rsidRDefault="003D7D62" w:rsidP="0010738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D7D62" w:rsidRDefault="003D7D62" w:rsidP="0010738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D7D62" w:rsidRPr="00107383" w:rsidRDefault="003D7D62" w:rsidP="0010738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D7D62" w:rsidRDefault="000207AC" w:rsidP="00107383">
      <w:pPr>
        <w:spacing w:line="600" w:lineRule="exact"/>
        <w:ind w:firstLineChars="200" w:firstLine="964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107383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新疆维吾尔自治区巴州和静县</w:t>
      </w:r>
      <w:r w:rsidR="00107383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交通运输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3D7D62" w:rsidRDefault="003D7D62" w:rsidP="0010738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D7D62" w:rsidRDefault="000207AC" w:rsidP="00107383">
      <w:pPr>
        <w:spacing w:line="600" w:lineRule="exact"/>
        <w:ind w:firstLineChars="200" w:firstLine="720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3D7D62" w:rsidRDefault="003D7D62" w:rsidP="0010738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D7D62" w:rsidRDefault="003D7D62" w:rsidP="0010738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D7D62" w:rsidRDefault="003D7D62" w:rsidP="0010738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D7D62" w:rsidRDefault="003D7D62" w:rsidP="0010738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D7D62" w:rsidRDefault="003D7D62" w:rsidP="0010738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D7D62" w:rsidRDefault="003D7D62" w:rsidP="0010738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D7D62" w:rsidRDefault="003D7D62" w:rsidP="00107383">
      <w:pPr>
        <w:spacing w:line="600" w:lineRule="exact"/>
        <w:ind w:firstLineChars="200" w:firstLine="600"/>
        <w:rPr>
          <w:rFonts w:eastAsia="仿宋_GB2312" w:hAnsi="宋体" w:cs="宋体"/>
          <w:kern w:val="0"/>
          <w:sz w:val="30"/>
          <w:szCs w:val="30"/>
        </w:rPr>
      </w:pPr>
    </w:p>
    <w:p w:rsidR="003D7D62" w:rsidRDefault="000207AC" w:rsidP="0010738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项目名称：城市公交车补贴</w:t>
      </w:r>
    </w:p>
    <w:p w:rsidR="003D7D62" w:rsidRDefault="000207AC" w:rsidP="0010738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实施单位（公章）：和静县交通运输局</w:t>
      </w:r>
    </w:p>
    <w:p w:rsidR="003D7D62" w:rsidRDefault="000207AC" w:rsidP="0010738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主管部门（公章）：和静县交通运输局</w:t>
      </w:r>
    </w:p>
    <w:p w:rsidR="003D7D62" w:rsidRDefault="000207AC" w:rsidP="0010738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项目负责人（签章）：徐生文</w:t>
      </w:r>
    </w:p>
    <w:p w:rsidR="003D7D62" w:rsidRDefault="000207AC" w:rsidP="00107383">
      <w:pPr>
        <w:spacing w:line="600" w:lineRule="exact"/>
        <w:ind w:firstLineChars="200" w:firstLine="720"/>
        <w:jc w:val="lef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</w:t>
      </w:r>
      <w:r w:rsidR="00467B4C">
        <w:rPr>
          <w:rFonts w:eastAsia="仿宋_GB2312" w:hAnsi="宋体" w:cs="宋体" w:hint="eastAsia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</w:t>
      </w:r>
      <w:r w:rsidR="00467B4C"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3D7D62" w:rsidRDefault="003D7D62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3D7D62" w:rsidRDefault="000207AC" w:rsidP="0010738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2018年和静县共35辆公交车，设置有2趟公交车路线，分别为1路车和2路车。截止2018年12月，因运营亏损，1路公交车暂停运营。其补贴资金1151622.09元。</w:t>
      </w:r>
    </w:p>
    <w:p w:rsidR="003D7D62" w:rsidRDefault="000207AC" w:rsidP="0010738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国家补贴资金1151622.09元。接到资金下达和提报绩效目标评价工作之后，我局接到财政局文件之后，立即组织开展城市公交车补贴绩效目标自评工作。公交行业属于公益性行业，实行低票价，公交企业普遍处于亏损状态，因各地区财力不同，补贴力度不同，公交企业运营压力较大，专项资金政策实施后，减轻了公交企业经营压力，也减轻了当地的财政负担。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3D7D62" w:rsidRDefault="000207AC" w:rsidP="0010738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国家补贴资金1151622.09元。我局终坚持公交优先发展战略，牢固树立公共交通引领城市发展理念，以建设人民满意交通为目标，以创建公交都市为契机，大力发展城市公交事业，市民出行条件不断改善。随着对公交行业投入力度不断加大，运营保障、车辆装备、基础设施、公交智能化建设方面都有了很大提高、市民对公共交通行业的满意率逐渐提高。</w:t>
      </w:r>
    </w:p>
    <w:p w:rsidR="003D7D62" w:rsidRDefault="000207AC" w:rsidP="00107383">
      <w:pPr>
        <w:numPr>
          <w:ilvl w:val="0"/>
          <w:numId w:val="1"/>
        </w:num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项目资金实际使用情况分析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国家补贴资金1151622.09元。全部使用到位。</w:t>
      </w:r>
    </w:p>
    <w:p w:rsidR="003D7D62" w:rsidRDefault="003D7D62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D7D62" w:rsidRDefault="003D7D62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D7D62" w:rsidRDefault="000207AC" w:rsidP="0010738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107383" w:rsidRDefault="00107383" w:rsidP="00107383">
      <w:pPr>
        <w:spacing w:line="600" w:lineRule="exact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综合考虑投入、产出、效果、影响力等各方面因素，通过数据采集及分析，最终评分结果：该项目项目绩效自评价结果为:总得分85分，属于"良好"。</w:t>
      </w:r>
    </w:p>
    <w:tbl>
      <w:tblPr>
        <w:tblpPr w:leftFromText="180" w:rightFromText="180" w:vertAnchor="text" w:horzAnchor="page" w:tblpX="1666" w:tblpY="403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54"/>
        <w:gridCol w:w="703"/>
        <w:gridCol w:w="702"/>
        <w:gridCol w:w="615"/>
        <w:gridCol w:w="615"/>
        <w:gridCol w:w="615"/>
        <w:gridCol w:w="526"/>
        <w:gridCol w:w="703"/>
        <w:gridCol w:w="616"/>
        <w:gridCol w:w="878"/>
        <w:gridCol w:w="790"/>
        <w:gridCol w:w="791"/>
      </w:tblGrid>
      <w:tr w:rsidR="00107383" w:rsidTr="00337A84">
        <w:trPr>
          <w:trHeight w:val="62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行次</w:t>
            </w:r>
          </w:p>
        </w:tc>
        <w:tc>
          <w:tcPr>
            <w:tcW w:w="70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:rsidR="00107383" w:rsidRDefault="00107383" w:rsidP="00107383">
            <w:pPr>
              <w:spacing w:line="200" w:lineRule="exact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307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财政资金</w:t>
            </w:r>
          </w:p>
        </w:tc>
        <w:tc>
          <w:tcPr>
            <w:tcW w:w="30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其他资金</w:t>
            </w:r>
          </w:p>
        </w:tc>
      </w:tr>
      <w:tr w:rsidR="00107383" w:rsidTr="00337A84">
        <w:trPr>
          <w:trHeight w:val="62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中央级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市级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区县级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乡镇级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单位自筹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银行贷款等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07383" w:rsidRDefault="00107383" w:rsidP="00107383">
            <w:pPr>
              <w:widowControl/>
              <w:spacing w:line="20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社会资本</w:t>
            </w:r>
          </w:p>
        </w:tc>
      </w:tr>
      <w:tr w:rsidR="00107383" w:rsidRPr="00107383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预算安排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07383" w:rsidRPr="00107383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项目实际投入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(2)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07383" w:rsidRPr="00107383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(3)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07383" w:rsidRPr="00107383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实际支出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(4)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07383" w:rsidRPr="00107383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资金结余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(5)=(3)-(4)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07383" w:rsidRPr="00107383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预算执行率(%)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(6)=(4)/(1)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07383" w:rsidRPr="00107383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(7)=(3)/(1)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07383" w:rsidRPr="00107383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资金实际支出率(%)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(8)=(4)/(3)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7383" w:rsidRPr="00107383" w:rsidRDefault="00107383" w:rsidP="00107383">
            <w:pPr>
              <w:autoSpaceDE w:val="0"/>
              <w:autoSpaceDN w:val="0"/>
              <w:spacing w:line="20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07383" w:rsidRPr="00107383" w:rsidRDefault="00107383" w:rsidP="0010738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3D7D62" w:rsidRDefault="003D7D62" w:rsidP="00107383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tbl>
      <w:tblPr>
        <w:tblpPr w:leftFromText="180" w:rightFromText="180" w:vertAnchor="text" w:horzAnchor="page" w:tblpX="1627" w:tblpY="197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236"/>
        <w:gridCol w:w="1118"/>
        <w:gridCol w:w="1900"/>
        <w:gridCol w:w="1453"/>
        <w:gridCol w:w="1901"/>
      </w:tblGrid>
      <w:tr w:rsidR="003D7D62" w:rsidRPr="00107383">
        <w:trPr>
          <w:trHeight w:val="247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D7D62" w:rsidRPr="00107383" w:rsidRDefault="000207AC" w:rsidP="00107383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0"/>
                <w:szCs w:val="20"/>
              </w:rPr>
            </w:pPr>
            <w:r w:rsidRPr="00107383">
              <w:rPr>
                <w:b/>
                <w:bCs/>
                <w:color w:val="000000"/>
                <w:kern w:val="0"/>
                <w:sz w:val="20"/>
                <w:szCs w:val="20"/>
              </w:rPr>
              <w:t>项目支出内容</w:t>
            </w:r>
          </w:p>
        </w:tc>
        <w:tc>
          <w:tcPr>
            <w:tcW w:w="44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3D7D62" w:rsidRPr="00107383" w:rsidRDefault="000207AC" w:rsidP="00107383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0"/>
                <w:szCs w:val="20"/>
              </w:rPr>
            </w:pPr>
            <w:r w:rsidRPr="00107383">
              <w:rPr>
                <w:rFonts w:ascii="仿宋_GB2312" w:hint="eastAsia"/>
                <w:b/>
                <w:bCs/>
                <w:kern w:val="0"/>
                <w:sz w:val="20"/>
                <w:szCs w:val="20"/>
              </w:rPr>
              <w:t>资金情况（单位：元）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D7D62" w:rsidRPr="00107383" w:rsidRDefault="000207AC" w:rsidP="00107383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0"/>
                <w:szCs w:val="20"/>
              </w:rPr>
            </w:pPr>
            <w:r w:rsidRPr="00107383">
              <w:rPr>
                <w:b/>
                <w:bCs/>
                <w:color w:val="000000"/>
                <w:kern w:val="0"/>
                <w:sz w:val="20"/>
                <w:szCs w:val="20"/>
              </w:rPr>
              <w:t>财政资金专款专用数</w:t>
            </w:r>
          </w:p>
        </w:tc>
      </w:tr>
      <w:tr w:rsidR="003D7D62" w:rsidRPr="00107383">
        <w:trPr>
          <w:trHeight w:val="466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D7D62" w:rsidRPr="00107383" w:rsidRDefault="003D7D62" w:rsidP="00107383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3D7D62" w:rsidRPr="00107383" w:rsidRDefault="000207AC" w:rsidP="00107383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0"/>
                <w:szCs w:val="20"/>
              </w:rPr>
            </w:pPr>
            <w:r w:rsidRPr="00107383">
              <w:rPr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3D7D62" w:rsidRPr="00107383" w:rsidRDefault="000207AC" w:rsidP="00107383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0"/>
                <w:szCs w:val="20"/>
              </w:rPr>
            </w:pPr>
            <w:r w:rsidRPr="00107383">
              <w:rPr>
                <w:b/>
                <w:bCs/>
                <w:color w:val="000000"/>
                <w:kern w:val="0"/>
                <w:sz w:val="20"/>
                <w:szCs w:val="20"/>
              </w:rPr>
              <w:t>财政资金支出数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3D7D62" w:rsidRPr="00107383" w:rsidRDefault="000207AC" w:rsidP="00107383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0"/>
                <w:szCs w:val="20"/>
              </w:rPr>
            </w:pPr>
            <w:r w:rsidRPr="00107383">
              <w:rPr>
                <w:b/>
                <w:bCs/>
                <w:color w:val="000000"/>
                <w:kern w:val="0"/>
                <w:sz w:val="20"/>
                <w:szCs w:val="20"/>
              </w:rPr>
              <w:t>其他资金支出数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D7D62" w:rsidRPr="00107383" w:rsidRDefault="003D7D62" w:rsidP="00107383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D7D62" w:rsidRPr="00107383">
        <w:trPr>
          <w:trHeight w:val="466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62" w:rsidRPr="00107383" w:rsidRDefault="000207AC" w:rsidP="00107383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D7D62" w:rsidRPr="00107383" w:rsidRDefault="000207AC" w:rsidP="00107383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D62" w:rsidRPr="00107383" w:rsidRDefault="000207AC" w:rsidP="00107383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1151622.09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D62" w:rsidRPr="00107383" w:rsidRDefault="003D7D62" w:rsidP="00107383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62" w:rsidRPr="00107383" w:rsidRDefault="000207AC" w:rsidP="00107383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 w:rsidRPr="00107383"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3D7D62" w:rsidRDefault="000207AC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3D7D62" w:rsidRDefault="000207AC" w:rsidP="0010738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根据财政局文件精神及工作实际，对考核内容进行了细化量化，将创建目标和任务层层分解到领导、到部门、到专人，既分工负责，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又互相配合，领导的重视、明确的职责、有力的推动绩效管理项目自评工作的顺利完成。</w:t>
      </w:r>
    </w:p>
    <w:p w:rsidR="003D7D62" w:rsidRDefault="000207AC" w:rsidP="0010738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2017年，狠抓重点工作，严格按照上级文件精神开展工作，按照发放标准将全部资金发放到了公交企业，较好的完成了各项目标任务，取得了较好的社会效益。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3D7D62" w:rsidRDefault="000207AC" w:rsidP="0010738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2018年下达城市公交车成品油价格补助资金共计1151622.09元，资金足额到位，并全额发放到公交企业。</w:t>
      </w:r>
    </w:p>
    <w:p w:rsidR="003D7D62" w:rsidRDefault="000207AC" w:rsidP="0010738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3D7D62" w:rsidRDefault="000207AC" w:rsidP="00107383">
      <w:pPr>
        <w:spacing w:line="60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绩效目标已完成。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3D7D62" w:rsidRDefault="000207AC" w:rsidP="0010738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无后续工作。</w:t>
      </w:r>
    </w:p>
    <w:p w:rsidR="003D7D62" w:rsidRDefault="000207AC" w:rsidP="0010738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3D7D62" w:rsidRDefault="000207AC" w:rsidP="00107383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1、制定完善的项目管理制度，有效保障项目高效运行。</w:t>
      </w:r>
    </w:p>
    <w:p w:rsidR="003D7D62" w:rsidRDefault="000207AC" w:rsidP="00107383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2、建设健全的财务监控机制，成本控制机制。</w:t>
      </w:r>
    </w:p>
    <w:p w:rsidR="003D7D62" w:rsidRDefault="000207AC" w:rsidP="00107383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3、加强对项目执行的考核，包括实时跟踪监控机制、验收机制。</w:t>
      </w:r>
    </w:p>
    <w:p w:rsidR="003D7D62" w:rsidRDefault="000207AC" w:rsidP="00107383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4、建立财务管理制度，严格执行财经纪律。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3D7D62" w:rsidRDefault="000207AC" w:rsidP="00107383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该项目基础数据收集齐全、资料来源详细，依据等佐证材料充足。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3D7D62" w:rsidRDefault="000207AC" w:rsidP="0010738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15"/>
          <w:szCs w:val="15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《和静县财政项目支出绩效自评表》</w:t>
      </w:r>
    </w:p>
    <w:sectPr w:rsidR="003D7D62" w:rsidSect="003D7D62">
      <w:footerReference w:type="default" r:id="rId8"/>
      <w:pgSz w:w="11906" w:h="16838"/>
      <w:pgMar w:top="816" w:right="1558" w:bottom="816" w:left="1066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E7B" w:rsidRDefault="00257E7B" w:rsidP="003D7D62">
      <w:r>
        <w:separator/>
      </w:r>
    </w:p>
  </w:endnote>
  <w:endnote w:type="continuationSeparator" w:id="1">
    <w:p w:rsidR="00257E7B" w:rsidRDefault="00257E7B" w:rsidP="003D7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62" w:rsidRDefault="00CC67D5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0+F+ksQEA&#10;AE4DAAAOAAAAAAAAAAEAIAAAAB4BAABkcnMvZTJvRG9jLnhtbFBLBQYAAAAABgAGAFkBAABBBQAA&#10;AAA=&#10;" filled="f" stroked="f">
          <v:textbox style="mso-fit-shape-to-text:t" inset="0,0,0,0">
            <w:txbxContent>
              <w:sdt>
                <w:sdtPr>
                  <w:id w:val="422003363"/>
                </w:sdtPr>
                <w:sdtContent>
                  <w:p w:rsidR="003D7D62" w:rsidRDefault="00CC67D5">
                    <w:pPr>
                      <w:pStyle w:val="a4"/>
                      <w:jc w:val="center"/>
                    </w:pPr>
                    <w:r>
                      <w:fldChar w:fldCharType="begin"/>
                    </w:r>
                    <w:r w:rsidR="000207AC">
                      <w:instrText>PAGE   \* MERGEFORMAT</w:instrText>
                    </w:r>
                    <w:r>
                      <w:fldChar w:fldCharType="separate"/>
                    </w:r>
                    <w:r w:rsidR="00467B4C" w:rsidRPr="00467B4C">
                      <w:rPr>
                        <w:noProof/>
                        <w:lang w:val="zh-CN"/>
                      </w:rPr>
                      <w:t>1</w:t>
                    </w:r>
                    <w:r>
                      <w:fldChar w:fldCharType="end"/>
                    </w:r>
                  </w:p>
                </w:sdtContent>
              </w:sdt>
              <w:p w:rsidR="003D7D62" w:rsidRDefault="003D7D62"/>
            </w:txbxContent>
          </v:textbox>
          <w10:wrap anchorx="margin"/>
        </v:shape>
      </w:pict>
    </w:r>
  </w:p>
  <w:p w:rsidR="003D7D62" w:rsidRDefault="003D7D6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E7B" w:rsidRDefault="00257E7B" w:rsidP="003D7D62">
      <w:r>
        <w:separator/>
      </w:r>
    </w:p>
  </w:footnote>
  <w:footnote w:type="continuationSeparator" w:id="1">
    <w:p w:rsidR="00257E7B" w:rsidRDefault="00257E7B" w:rsidP="003D7D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BDE6B4"/>
    <w:multiLevelType w:val="singleLevel"/>
    <w:tmpl w:val="DDBDE6B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207AC"/>
    <w:rsid w:val="00056465"/>
    <w:rsid w:val="00067336"/>
    <w:rsid w:val="00097382"/>
    <w:rsid w:val="000F110A"/>
    <w:rsid w:val="00107383"/>
    <w:rsid w:val="00121AE4"/>
    <w:rsid w:val="00146AAD"/>
    <w:rsid w:val="001B3A40"/>
    <w:rsid w:val="001D0A42"/>
    <w:rsid w:val="002574E5"/>
    <w:rsid w:val="00257E7B"/>
    <w:rsid w:val="002E590A"/>
    <w:rsid w:val="003908B7"/>
    <w:rsid w:val="003D7D62"/>
    <w:rsid w:val="004366A8"/>
    <w:rsid w:val="00467B4C"/>
    <w:rsid w:val="00502BA7"/>
    <w:rsid w:val="005162F1"/>
    <w:rsid w:val="00535153"/>
    <w:rsid w:val="00554F82"/>
    <w:rsid w:val="00557407"/>
    <w:rsid w:val="0056390D"/>
    <w:rsid w:val="005719B0"/>
    <w:rsid w:val="005D10D6"/>
    <w:rsid w:val="005D3A71"/>
    <w:rsid w:val="0069633C"/>
    <w:rsid w:val="006E6BB4"/>
    <w:rsid w:val="00743B81"/>
    <w:rsid w:val="00855E3A"/>
    <w:rsid w:val="008D69E5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C67D5"/>
    <w:rsid w:val="00D16AF4"/>
    <w:rsid w:val="00D17F2E"/>
    <w:rsid w:val="00D30354"/>
    <w:rsid w:val="00D926BD"/>
    <w:rsid w:val="00DF42A0"/>
    <w:rsid w:val="00E00D00"/>
    <w:rsid w:val="00E13F6C"/>
    <w:rsid w:val="00E769FE"/>
    <w:rsid w:val="00EA2CBE"/>
    <w:rsid w:val="00EE34AD"/>
    <w:rsid w:val="00F32FEE"/>
    <w:rsid w:val="00FB10BB"/>
    <w:rsid w:val="00FF6460"/>
    <w:rsid w:val="0390441B"/>
    <w:rsid w:val="05612B4A"/>
    <w:rsid w:val="07597B9E"/>
    <w:rsid w:val="0C692FCF"/>
    <w:rsid w:val="15926AC9"/>
    <w:rsid w:val="183F7F1A"/>
    <w:rsid w:val="1A4E7BC8"/>
    <w:rsid w:val="21150F88"/>
    <w:rsid w:val="23B05F44"/>
    <w:rsid w:val="23B379EF"/>
    <w:rsid w:val="241F4321"/>
    <w:rsid w:val="298719B0"/>
    <w:rsid w:val="29C44AA4"/>
    <w:rsid w:val="2B8C659F"/>
    <w:rsid w:val="2EA009AE"/>
    <w:rsid w:val="30551DDF"/>
    <w:rsid w:val="35D713F3"/>
    <w:rsid w:val="35F9288D"/>
    <w:rsid w:val="37513BC3"/>
    <w:rsid w:val="38246032"/>
    <w:rsid w:val="43F80BCE"/>
    <w:rsid w:val="4FE4380F"/>
    <w:rsid w:val="578F57D4"/>
    <w:rsid w:val="59317059"/>
    <w:rsid w:val="5CB57981"/>
    <w:rsid w:val="5E412BB4"/>
    <w:rsid w:val="60B56B5B"/>
    <w:rsid w:val="61101A0F"/>
    <w:rsid w:val="63001AFB"/>
    <w:rsid w:val="64C04CF2"/>
    <w:rsid w:val="69FC35F8"/>
    <w:rsid w:val="744E64F3"/>
    <w:rsid w:val="7B864C0A"/>
    <w:rsid w:val="7D443045"/>
    <w:rsid w:val="7DD5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6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D7D62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D7D62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7D62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D7D62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D7D62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D7D62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D7D62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D7D62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D7D62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D7D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D7D6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D7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3D7D62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3D7D62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3D7D62"/>
    <w:rPr>
      <w:b/>
      <w:bCs/>
    </w:rPr>
  </w:style>
  <w:style w:type="character" w:styleId="a9">
    <w:name w:val="Emphasis"/>
    <w:basedOn w:val="a0"/>
    <w:uiPriority w:val="20"/>
    <w:qFormat/>
    <w:rsid w:val="003D7D62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3D7D6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3D7D6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3D7D6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3D7D62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3D7D62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3D7D62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3D7D62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3D7D62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3D7D62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3D7D62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3D7D62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3D7D62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3D7D62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3D7D62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3D7D62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3D7D62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3D7D62"/>
    <w:rPr>
      <w:b/>
      <w:i/>
      <w:sz w:val="24"/>
    </w:rPr>
  </w:style>
  <w:style w:type="character" w:customStyle="1" w:styleId="10">
    <w:name w:val="不明显强调1"/>
    <w:uiPriority w:val="19"/>
    <w:qFormat/>
    <w:rsid w:val="003D7D62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3D7D62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3D7D62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3D7D62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3D7D62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3D7D62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3D7D62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D7D62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D7D62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270</Words>
  <Characters>1541</Characters>
  <Application>Microsoft Office Word</Application>
  <DocSecurity>0</DocSecurity>
  <Lines>12</Lines>
  <Paragraphs>3</Paragraphs>
  <ScaleCrop>false</ScaleCrop>
  <Company>CHINA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28</cp:revision>
  <cp:lastPrinted>2019-01-14T12:46:00Z</cp:lastPrinted>
  <dcterms:created xsi:type="dcterms:W3CDTF">2018-08-15T02:06:00Z</dcterms:created>
  <dcterms:modified xsi:type="dcterms:W3CDTF">2020-04-03T15:53:00Z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