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rPr>
          <w:rFonts w:hint="eastAsia" w:ascii="黑体" w:hAnsi="黑体" w:eastAsia="黑体"/>
          <w:sz w:val="32"/>
          <w:szCs w:val="32"/>
        </w:rPr>
      </w:pPr>
      <w:r>
        <w:rPr>
          <w:rFonts w:hint="eastAsia" w:ascii="黑体" w:hAnsi="黑体" w:eastAsia="黑体"/>
          <w:sz w:val="32"/>
          <w:szCs w:val="32"/>
        </w:rPr>
        <w:t>附1</w:t>
      </w:r>
    </w:p>
    <w:tbl>
      <w:tblPr>
        <w:tblStyle w:val="4"/>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297"/>
        <w:gridCol w:w="554"/>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 xml:space="preserve">（    </w:t>
            </w:r>
            <w:r>
              <w:rPr>
                <w:rFonts w:hint="eastAsia" w:ascii="宋体" w:hAnsi="宋体" w:eastAsia="宋体" w:cs="宋体"/>
                <w:kern w:val="0"/>
                <w:sz w:val="22"/>
                <w:szCs w:val="22"/>
                <w:lang w:val="en-US" w:eastAsia="zh-CN"/>
              </w:rPr>
              <w:t>2019</w:t>
            </w:r>
            <w:r>
              <w:rPr>
                <w:rFonts w:hint="eastAsia" w:ascii="宋体" w:hAnsi="宋体" w:eastAsia="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 xml:space="preserve">调研光肩星天牛疫情专家技术服务费 </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tbl>
            <w:tblPr>
              <w:tblStyle w:val="4"/>
              <w:tblW w:w="9080" w:type="dxa"/>
              <w:jc w:val="center"/>
              <w:tblLayout w:type="fixed"/>
              <w:tblCellMar>
                <w:top w:w="0" w:type="dxa"/>
                <w:left w:w="108" w:type="dxa"/>
                <w:bottom w:w="0" w:type="dxa"/>
                <w:right w:w="108" w:type="dxa"/>
              </w:tblCellMar>
            </w:tblPr>
            <w:tblGrid>
              <w:gridCol w:w="2268"/>
            </w:tblGrid>
            <w:tr>
              <w:tblPrEx>
                <w:tblCellMar>
                  <w:top w:w="0" w:type="dxa"/>
                  <w:left w:w="108" w:type="dxa"/>
                  <w:bottom w:w="0" w:type="dxa"/>
                  <w:right w:w="108" w:type="dxa"/>
                </w:tblCellMar>
              </w:tblPrEx>
              <w:trPr>
                <w:trHeight w:val="300" w:hRule="exact"/>
                <w:jc w:val="center"/>
              </w:trPr>
              <w:tc>
                <w:tcPr>
                  <w:tcW w:w="226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和静县林业和草原局</w:t>
                  </w:r>
                </w:p>
              </w:tc>
            </w:tr>
          </w:tbl>
          <w:p>
            <w:pPr>
              <w:widowControl/>
              <w:spacing w:line="240" w:lineRule="exact"/>
              <w:jc w:val="center"/>
              <w:rPr>
                <w:rFonts w:hint="eastAsia" w:ascii="宋体" w:hAnsi="宋体" w:eastAsia="宋体" w:cs="宋体"/>
                <w:kern w:val="0"/>
                <w:sz w:val="18"/>
                <w:szCs w:val="18"/>
                <w:lang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和静县林业和草原局</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0</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1072"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目标1：为尽快控制和扑灭光肩星天牛疫情，特邀请中国林科院天敌繁育中心专家张翌南一行人员来我县对和静县光肩星天牛疫情进行调研、并制定相应的防治方案。目标2：通过聘请专家有效的防治了光肩星天牛对我县林木的损失</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资金执行率100%，通过引进天牛天敌达到防治效果良好</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11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指标1：专家来访调研天数</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无</w:t>
            </w:r>
          </w:p>
        </w:tc>
      </w:tr>
      <w:tr>
        <w:tblPrEx>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1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聘请专家数量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无</w:t>
            </w:r>
          </w:p>
        </w:tc>
      </w:tr>
      <w:tr>
        <w:tblPrEx>
          <w:tblCellMar>
            <w:top w:w="0" w:type="dxa"/>
            <w:left w:w="108" w:type="dxa"/>
            <w:bottom w:w="0" w:type="dxa"/>
            <w:right w:w="108" w:type="dxa"/>
          </w:tblCellMar>
        </w:tblPrEx>
        <w:trPr>
          <w:trHeight w:val="49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指标1：制定防治方案合理性</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≥95%</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无</w:t>
            </w:r>
          </w:p>
        </w:tc>
      </w:tr>
      <w:tr>
        <w:tblPrEx>
          <w:tblCellMar>
            <w:top w:w="0" w:type="dxa"/>
            <w:left w:w="108" w:type="dxa"/>
            <w:bottom w:w="0" w:type="dxa"/>
            <w:right w:w="108" w:type="dxa"/>
          </w:tblCellMar>
        </w:tblPrEx>
        <w:trPr>
          <w:trHeight w:val="3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专家服务及时率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无</w:t>
            </w:r>
          </w:p>
        </w:tc>
      </w:tr>
      <w:tr>
        <w:tblPrEx>
          <w:tblCellMar>
            <w:top w:w="0" w:type="dxa"/>
            <w:left w:w="108" w:type="dxa"/>
            <w:bottom w:w="0" w:type="dxa"/>
            <w:right w:w="108" w:type="dxa"/>
          </w:tblCellMar>
        </w:tblPrEx>
        <w:trPr>
          <w:trHeight w:val="51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培训开始时间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2019/5/1</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98%</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4.9</w:t>
            </w: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法定假日未开展培训，今后进一步加强培训计划制定的可行性</w:t>
            </w:r>
          </w:p>
        </w:tc>
      </w:tr>
      <w:tr>
        <w:tblPrEx>
          <w:tblCellMar>
            <w:top w:w="0" w:type="dxa"/>
            <w:left w:w="108" w:type="dxa"/>
            <w:bottom w:w="0" w:type="dxa"/>
            <w:right w:w="108" w:type="dxa"/>
          </w:tblCellMar>
        </w:tblPrEx>
        <w:trPr>
          <w:trHeight w:val="4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培训</w:t>
            </w:r>
            <w:r>
              <w:rPr>
                <w:rFonts w:hint="eastAsia" w:ascii="宋体" w:hAnsi="宋体" w:eastAsia="宋体" w:cs="宋体"/>
                <w:color w:val="000000"/>
                <w:kern w:val="0"/>
                <w:sz w:val="18"/>
                <w:szCs w:val="18"/>
                <w:lang w:eastAsia="zh-CN"/>
              </w:rPr>
              <w:t>结束</w:t>
            </w:r>
            <w:r>
              <w:rPr>
                <w:rFonts w:hint="eastAsia" w:ascii="宋体" w:hAnsi="宋体" w:eastAsia="宋体" w:cs="宋体"/>
                <w:color w:val="000000"/>
                <w:kern w:val="0"/>
                <w:sz w:val="18"/>
                <w:szCs w:val="18"/>
              </w:rPr>
              <w:t>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2019/5/</w:t>
            </w:r>
            <w:r>
              <w:rPr>
                <w:rFonts w:hint="eastAsia" w:ascii="宋体" w:hAnsi="宋体" w:eastAsia="宋体" w:cs="宋体"/>
                <w:kern w:val="0"/>
                <w:sz w:val="18"/>
                <w:szCs w:val="18"/>
                <w:lang w:val="en-US" w:eastAsia="zh-CN"/>
              </w:rPr>
              <w:t>3</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98%</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4.9</w:t>
            </w: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法定假日未开展培训，今后进一步加强培训计划制定的可行性</w:t>
            </w:r>
          </w:p>
        </w:tc>
      </w:tr>
      <w:tr>
        <w:tblPrEx>
          <w:tblCellMar>
            <w:top w:w="0" w:type="dxa"/>
            <w:left w:w="108" w:type="dxa"/>
            <w:bottom w:w="0" w:type="dxa"/>
            <w:right w:w="108" w:type="dxa"/>
          </w:tblCellMar>
        </w:tblPrEx>
        <w:trPr>
          <w:trHeight w:val="57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专家咨询服务费</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2500元/天</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2500元/天</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无</w:t>
            </w:r>
          </w:p>
        </w:tc>
      </w:tr>
      <w:tr>
        <w:tblPrEx>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效益在指标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光肩星天牛防治挽回经济损失</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≥110万元</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110万元</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无</w:t>
            </w: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生态效益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引进天牛天敌有无影响</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有</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无</w:t>
            </w:r>
          </w:p>
        </w:tc>
      </w:tr>
      <w:tr>
        <w:tblPrEx>
          <w:tblCellMar>
            <w:top w:w="0" w:type="dxa"/>
            <w:left w:w="108" w:type="dxa"/>
            <w:bottom w:w="0" w:type="dxa"/>
            <w:right w:w="108" w:type="dxa"/>
          </w:tblCellMar>
        </w:tblPrEx>
        <w:trPr>
          <w:trHeight w:val="49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项目后期防治效果延续率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≥85%</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无</w:t>
            </w: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xml:space="preserve"> 项目参与人员满意度</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无</w:t>
            </w: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99.8</w:t>
            </w: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bl>
    <w:tbl>
      <w:tblPr>
        <w:tblStyle w:val="5"/>
        <w:tblpPr w:leftFromText="180" w:rightFromText="180" w:vertAnchor="text" w:tblpX="-2691" w:tblpY="-5742"/>
        <w:tblOverlap w:val="never"/>
        <w:tblW w:w="12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269" w:type="dxa"/>
          </w:tcPr>
          <w:p>
            <w:pPr>
              <w:rPr>
                <w:rFonts w:ascii="黑体" w:hAnsi="黑体" w:eastAsia="黑体"/>
                <w:vertAlign w:val="baseline"/>
              </w:rPr>
            </w:pPr>
          </w:p>
        </w:tc>
      </w:tr>
    </w:tbl>
    <w:p>
      <w:pPr>
        <w:numPr>
          <w:ilvl w:val="0"/>
          <w:numId w:val="0"/>
        </w:numPr>
        <w:spacing w:line="600" w:lineRule="exact"/>
        <w:rPr>
          <w:rFonts w:hint="eastAsia" w:ascii="仿宋" w:hAnsi="仿宋" w:eastAsia="仿宋" w:cs="仿宋"/>
          <w:sz w:val="32"/>
          <w:szCs w:val="32"/>
          <w:lang w:eastAsia="zh-CN"/>
        </w:rPr>
      </w:pPr>
      <w:bookmarkStart w:id="0" w:name="_GoBack"/>
      <w:bookmarkEnd w:id="0"/>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35AC9"/>
    <w:rsid w:val="000B4E42"/>
    <w:rsid w:val="0043448B"/>
    <w:rsid w:val="00535AC9"/>
    <w:rsid w:val="00E3118B"/>
    <w:rsid w:val="0C55631E"/>
    <w:rsid w:val="0D463D7B"/>
    <w:rsid w:val="0F8B6C1B"/>
    <w:rsid w:val="0FD91F02"/>
    <w:rsid w:val="1AA873BA"/>
    <w:rsid w:val="1C715D5F"/>
    <w:rsid w:val="22DF22D7"/>
    <w:rsid w:val="22FD0CC5"/>
    <w:rsid w:val="26F2081A"/>
    <w:rsid w:val="28626C2F"/>
    <w:rsid w:val="2A433861"/>
    <w:rsid w:val="2A611FE9"/>
    <w:rsid w:val="334760EF"/>
    <w:rsid w:val="376854D2"/>
    <w:rsid w:val="3C26461E"/>
    <w:rsid w:val="4191686F"/>
    <w:rsid w:val="472834BB"/>
    <w:rsid w:val="4A6F0B4C"/>
    <w:rsid w:val="4CA6746E"/>
    <w:rsid w:val="4D334D8D"/>
    <w:rsid w:val="4E6031FD"/>
    <w:rsid w:val="51953334"/>
    <w:rsid w:val="53AA2C02"/>
    <w:rsid w:val="54D97B28"/>
    <w:rsid w:val="5C781F02"/>
    <w:rsid w:val="5C943EE4"/>
    <w:rsid w:val="65D15233"/>
    <w:rsid w:val="6F5065FA"/>
    <w:rsid w:val="71E46750"/>
    <w:rsid w:val="771B0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99"/>
    <w:rPr>
      <w:b/>
      <w:bCs/>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143</Words>
  <Characters>820</Characters>
  <Lines>6</Lines>
  <Paragraphs>1</Paragraphs>
  <TotalTime>1</TotalTime>
  <ScaleCrop>false</ScaleCrop>
  <LinksUpToDate>false</LinksUpToDate>
  <CharactersWithSpaces>962</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2020-04-01T05:41:00Z</dcterms:created>
  <dc:creator>CurUserName</dc:creator>
  <cp:lastModifiedBy>Administrator</cp:lastModifiedBy>
  <dcterms:modified xsi:type="dcterms:W3CDTF">2020-05-29T03:47:01Z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