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40" w:lineRule="exact"/>
        <w:jc w:val="left"/>
        <w:rPr>
          <w:rFonts w:hint="eastAsia" w:ascii="仿宋" w:hAnsi="仿宋" w:eastAsia="仿宋" w:cs="宋体"/>
          <w:kern w:val="0"/>
          <w:sz w:val="32"/>
          <w:szCs w:val="32"/>
        </w:rPr>
      </w:pPr>
    </w:p>
    <w:p>
      <w:pPr>
        <w:spacing w:line="540" w:lineRule="exact"/>
        <w:jc w:val="center"/>
        <w:rPr>
          <w:rFonts w:hint="eastAsia" w:ascii="方正小标宋_GBK" w:hAnsi="华文中宋" w:eastAsia="方正小标宋_GBK" w:cs="宋体"/>
          <w:b/>
          <w:kern w:val="0"/>
          <w:sz w:val="48"/>
          <w:szCs w:val="48"/>
          <w:u w:val="single"/>
        </w:rPr>
      </w:pPr>
      <w:bookmarkStart w:id="2" w:name="_GoBack"/>
      <w:bookmarkEnd w:id="2"/>
    </w:p>
    <w:p>
      <w:pPr>
        <w:spacing w:line="540" w:lineRule="exact"/>
        <w:jc w:val="center"/>
        <w:rPr>
          <w:rFonts w:hint="eastAsia" w:ascii="方正小标宋_GBK" w:hAnsi="华文中宋" w:eastAsia="方正小标宋_GBK" w:cs="宋体"/>
          <w:b/>
          <w:kern w:val="0"/>
          <w:sz w:val="48"/>
          <w:szCs w:val="48"/>
          <w:u w:val="single"/>
        </w:rPr>
      </w:pPr>
    </w:p>
    <w:p>
      <w:pPr>
        <w:spacing w:line="540" w:lineRule="exact"/>
        <w:jc w:val="center"/>
        <w:rPr>
          <w:rFonts w:hint="eastAsia" w:ascii="方正小标宋_GBK" w:hAnsi="华文中宋" w:eastAsia="方正小标宋_GBK" w:cs="宋体"/>
          <w:b/>
          <w:kern w:val="0"/>
          <w:sz w:val="48"/>
          <w:szCs w:val="48"/>
          <w:u w:val="single"/>
        </w:rPr>
      </w:pPr>
    </w:p>
    <w:p>
      <w:pPr>
        <w:spacing w:line="540" w:lineRule="exact"/>
        <w:jc w:val="center"/>
        <w:rPr>
          <w:rFonts w:hint="eastAsia" w:ascii="方正小标宋_GBK" w:hAnsi="华文中宋" w:eastAsia="方正小标宋_GBK" w:cs="宋体"/>
          <w:b/>
          <w:kern w:val="0"/>
          <w:sz w:val="48"/>
          <w:szCs w:val="48"/>
          <w:u w:val="none"/>
        </w:rPr>
      </w:pPr>
    </w:p>
    <w:p>
      <w:pPr>
        <w:spacing w:line="540" w:lineRule="exact"/>
        <w:jc w:val="center"/>
        <w:rPr>
          <w:rFonts w:ascii="方正小标宋_GBK" w:hAnsi="华文中宋" w:eastAsia="方正小标宋_GBK" w:cs="宋体"/>
          <w:b/>
          <w:kern w:val="0"/>
          <w:sz w:val="48"/>
          <w:szCs w:val="48"/>
          <w:u w:val="none"/>
        </w:rPr>
      </w:pPr>
      <w:r>
        <w:rPr>
          <w:rFonts w:hint="eastAsia" w:ascii="方正小标宋_GBK" w:hAnsi="华文中宋" w:eastAsia="方正小标宋_GBK" w:cs="宋体"/>
          <w:b/>
          <w:kern w:val="0"/>
          <w:sz w:val="48"/>
          <w:szCs w:val="48"/>
          <w:u w:val="none"/>
        </w:rPr>
        <w:t>新疆巴州和静县</w:t>
      </w:r>
      <w:r>
        <w:rPr>
          <w:rFonts w:hint="eastAsia" w:ascii="方正小标宋_GBK" w:hAnsi="华文中宋" w:eastAsia="方正小标宋_GBK" w:cs="宋体"/>
          <w:b/>
          <w:kern w:val="0"/>
          <w:sz w:val="48"/>
          <w:szCs w:val="48"/>
          <w:u w:val="none"/>
          <w:lang w:val="en-US" w:eastAsia="zh-CN"/>
        </w:rPr>
        <w:t>巴润哈尔莫敦镇人民政府项目</w:t>
      </w:r>
      <w:r>
        <w:rPr>
          <w:rFonts w:hint="eastAsia" w:ascii="方正小标宋_GBK" w:hAnsi="华文中宋" w:eastAsia="方正小标宋_GBK" w:cs="宋体"/>
          <w:b/>
          <w:kern w:val="0"/>
          <w:sz w:val="48"/>
          <w:szCs w:val="48"/>
          <w:u w:val="none"/>
        </w:rPr>
        <w:t>支出绩效自评报告</w:t>
      </w: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（201</w:t>
      </w:r>
      <w:r>
        <w:rPr>
          <w:rFonts w:hint="eastAsia" w:hAnsi="宋体" w:eastAsia="仿宋_GB2312" w:cs="宋体"/>
          <w:kern w:val="0"/>
          <w:sz w:val="36"/>
          <w:szCs w:val="36"/>
          <w:lang w:val="en-US" w:eastAsia="zh-CN"/>
        </w:rPr>
        <w:t>8</w:t>
      </w:r>
      <w:r>
        <w:rPr>
          <w:rFonts w:hint="eastAsia" w:hAnsi="宋体" w:eastAsia="仿宋_GB2312" w:cs="宋体"/>
          <w:kern w:val="0"/>
          <w:sz w:val="36"/>
          <w:szCs w:val="36"/>
        </w:rPr>
        <w:t>年度）</w:t>
      </w: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700" w:lineRule="exact"/>
        <w:ind w:left="1800" w:hanging="1800" w:hangingChars="500"/>
        <w:jc w:val="left"/>
        <w:rPr>
          <w:rFonts w:hint="eastAsia" w:hAnsi="宋体" w:eastAsia="仿宋_GB2312" w:cs="宋体"/>
          <w:kern w:val="0"/>
          <w:sz w:val="36"/>
          <w:szCs w:val="36"/>
          <w:lang w:val="en-US" w:eastAsia="zh-CN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项目名称：</w:t>
      </w:r>
      <w:r>
        <w:rPr>
          <w:rFonts w:hint="eastAsia" w:hAnsi="宋体" w:eastAsia="仿宋_GB2312" w:cs="宋体"/>
          <w:kern w:val="0"/>
          <w:sz w:val="36"/>
          <w:szCs w:val="36"/>
          <w:lang w:val="en-US" w:eastAsia="zh-CN"/>
        </w:rPr>
        <w:t>和静县巴润哈尔莫敦镇扶贫项目（以奖代补、棚圈扶贫项目）</w:t>
      </w:r>
    </w:p>
    <w:p>
      <w:pPr>
        <w:spacing w:line="700" w:lineRule="exact"/>
        <w:ind w:left="1800" w:hanging="1800" w:hangingChars="500"/>
        <w:jc w:val="left"/>
        <w:rPr>
          <w:rFonts w:hint="eastAsia" w:hAnsi="宋体" w:eastAsia="仿宋_GB2312" w:cs="宋体"/>
          <w:kern w:val="0"/>
          <w:sz w:val="36"/>
          <w:szCs w:val="36"/>
          <w:lang w:val="en-US" w:eastAsia="zh-CN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实施单位（公章）：</w:t>
      </w:r>
      <w:r>
        <w:rPr>
          <w:rFonts w:hint="eastAsia" w:hAnsi="宋体" w:eastAsia="仿宋_GB2312" w:cs="宋体"/>
          <w:kern w:val="0"/>
          <w:sz w:val="36"/>
          <w:szCs w:val="36"/>
          <w:lang w:val="en-US" w:eastAsia="zh-CN"/>
        </w:rPr>
        <w:t>和静县巴润哈尔莫敦镇人民政府</w:t>
      </w:r>
    </w:p>
    <w:p>
      <w:pPr>
        <w:spacing w:line="700" w:lineRule="exact"/>
        <w:ind w:left="1800" w:hanging="1800" w:hangingChars="500"/>
        <w:jc w:val="left"/>
        <w:rPr>
          <w:rFonts w:hint="eastAsia" w:hAnsi="宋体" w:eastAsia="仿宋_GB2312" w:cs="宋体"/>
          <w:kern w:val="0"/>
          <w:sz w:val="36"/>
          <w:szCs w:val="36"/>
          <w:lang w:val="en-US" w:eastAsia="zh-CN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主管部门（公章）：</w:t>
      </w:r>
      <w:r>
        <w:rPr>
          <w:rFonts w:hint="eastAsia" w:hAnsi="宋体" w:eastAsia="仿宋_GB2312" w:cs="宋体"/>
          <w:kern w:val="0"/>
          <w:sz w:val="36"/>
          <w:szCs w:val="36"/>
          <w:lang w:val="en-US" w:eastAsia="zh-CN"/>
        </w:rPr>
        <w:t>和静县扶贫办</w:t>
      </w:r>
    </w:p>
    <w:p>
      <w:pPr>
        <w:spacing w:line="700" w:lineRule="exact"/>
        <w:ind w:left="1800" w:hanging="1800" w:hangingChars="500"/>
        <w:jc w:val="left"/>
        <w:rPr>
          <w:rFonts w:hint="eastAsia" w:hAnsi="宋体" w:eastAsia="仿宋_GB2312" w:cs="宋体"/>
          <w:kern w:val="0"/>
          <w:sz w:val="36"/>
          <w:szCs w:val="36"/>
          <w:lang w:val="en-US" w:eastAsia="zh-CN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项目负责人（签章）：</w:t>
      </w:r>
      <w:r>
        <w:rPr>
          <w:rFonts w:hint="eastAsia" w:hAnsi="宋体" w:eastAsia="仿宋_GB2312" w:cs="宋体"/>
          <w:kern w:val="0"/>
          <w:sz w:val="36"/>
          <w:szCs w:val="36"/>
          <w:lang w:val="en-US" w:eastAsia="zh-CN"/>
        </w:rPr>
        <w:t>巴特尔</w:t>
      </w:r>
    </w:p>
    <w:p>
      <w:pPr>
        <w:spacing w:line="700" w:lineRule="exact"/>
        <w:ind w:left="1800" w:hanging="1800" w:hangingChars="500"/>
        <w:jc w:val="left"/>
        <w:rPr>
          <w:rFonts w:hint="eastAsia"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填报时间：201</w:t>
      </w:r>
      <w:r>
        <w:rPr>
          <w:rFonts w:hint="eastAsia" w:hAnsi="宋体" w:eastAsia="仿宋_GB2312" w:cs="宋体"/>
          <w:kern w:val="0"/>
          <w:sz w:val="36"/>
          <w:szCs w:val="36"/>
          <w:lang w:val="en-US" w:eastAsia="zh-CN"/>
        </w:rPr>
        <w:t>9</w:t>
      </w:r>
      <w:r>
        <w:rPr>
          <w:rFonts w:hint="eastAsia" w:hAnsi="宋体" w:eastAsia="仿宋_GB2312" w:cs="宋体"/>
          <w:kern w:val="0"/>
          <w:sz w:val="36"/>
          <w:szCs w:val="36"/>
        </w:rPr>
        <w:t>年</w:t>
      </w:r>
      <w:r>
        <w:rPr>
          <w:rFonts w:hint="eastAsia" w:hAnsi="宋体" w:eastAsia="仿宋_GB2312" w:cs="宋体"/>
          <w:kern w:val="0"/>
          <w:sz w:val="36"/>
          <w:szCs w:val="36"/>
          <w:lang w:val="en-US" w:eastAsia="zh-CN"/>
        </w:rPr>
        <w:t>1</w:t>
      </w:r>
      <w:r>
        <w:rPr>
          <w:rFonts w:hint="eastAsia" w:hAnsi="宋体" w:eastAsia="仿宋_GB2312" w:cs="宋体"/>
          <w:kern w:val="0"/>
          <w:sz w:val="36"/>
          <w:szCs w:val="36"/>
        </w:rPr>
        <w:t>月</w:t>
      </w:r>
      <w:r>
        <w:rPr>
          <w:rFonts w:hint="eastAsia" w:hAnsi="宋体" w:eastAsia="仿宋_GB2312" w:cs="宋体"/>
          <w:kern w:val="0"/>
          <w:sz w:val="36"/>
          <w:szCs w:val="36"/>
          <w:lang w:val="en-US" w:eastAsia="zh-CN"/>
        </w:rPr>
        <w:t>23</w:t>
      </w:r>
      <w:r>
        <w:rPr>
          <w:rFonts w:hint="eastAsia" w:hAnsi="宋体" w:eastAsia="仿宋_GB2312" w:cs="宋体"/>
          <w:kern w:val="0"/>
          <w:sz w:val="36"/>
          <w:szCs w:val="36"/>
        </w:rPr>
        <w:t>日</w:t>
      </w: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ind w:firstLine="640" w:firstLineChars="200"/>
        <w:outlineLvl w:val="0"/>
        <w:rPr>
          <w:rFonts w:ascii="黑体" w:hAnsi="黑体" w:eastAsia="黑体" w:cs="Times New Roman"/>
          <w:color w:val="000000"/>
          <w:sz w:val="32"/>
          <w:szCs w:val="32"/>
        </w:rPr>
      </w:pPr>
      <w:r>
        <w:rPr>
          <w:rFonts w:hint="eastAsia" w:ascii="黑体" w:hAnsi="黑体" w:eastAsia="黑体" w:cs="黑体"/>
          <w:color w:val="000000"/>
          <w:sz w:val="32"/>
          <w:szCs w:val="32"/>
        </w:rPr>
        <w:t>一、项目概况</w:t>
      </w:r>
    </w:p>
    <w:p>
      <w:pPr>
        <w:adjustRightInd w:val="0"/>
        <w:snapToGrid w:val="0"/>
        <w:spacing w:line="560" w:lineRule="exact"/>
        <w:ind w:firstLine="640" w:firstLineChars="200"/>
        <w:outlineLvl w:val="0"/>
        <w:rPr>
          <w:rFonts w:hint="eastAsia" w:ascii="仿宋_GB2312" w:hAnsi="黑体" w:eastAsia="仿宋_GB2312" w:cs="仿宋_GB2312"/>
          <w:b/>
          <w:bCs/>
          <w:sz w:val="32"/>
          <w:szCs w:val="32"/>
        </w:rPr>
      </w:pPr>
      <w:r>
        <w:rPr>
          <w:rFonts w:hint="eastAsia" w:ascii="仿宋_GB2312" w:hAnsi="黑体" w:eastAsia="仿宋_GB2312" w:cs="仿宋_GB2312"/>
          <w:b/>
          <w:bCs/>
          <w:sz w:val="32"/>
          <w:szCs w:val="32"/>
        </w:rPr>
        <w:t>（一）项目单位基本情况</w:t>
      </w:r>
    </w:p>
    <w:p>
      <w:pPr>
        <w:spacing w:line="360" w:lineRule="auto"/>
        <w:ind w:firstLine="600" w:firstLineChars="200"/>
        <w:rPr>
          <w:rFonts w:ascii="仿宋_GB2312" w:eastAsia="仿宋_GB2312" w:cs="Times New Roman"/>
          <w:sz w:val="30"/>
          <w:szCs w:val="30"/>
        </w:rPr>
      </w:pPr>
      <w:r>
        <w:rPr>
          <w:rFonts w:hint="eastAsia" w:ascii="仿宋_GB2312" w:eastAsia="仿宋_GB2312" w:cs="仿宋_GB2312"/>
          <w:sz w:val="30"/>
          <w:szCs w:val="30"/>
          <w:lang w:val="en-US" w:eastAsia="zh-CN"/>
        </w:rPr>
        <w:t>和静县巴润哈尔莫敦镇（其前身是上游公社，成立于1950年4月，1998年11月撤乡建镇）2015年是全国小城镇建设示范试点镇，着重建设成规划科学、经济发展、功能完善、特色鲜明、宜居宜业，具有较强人口和产业聚集能力、能够发挥较强辐射带动作用的建制镇承担小城镇建设示范试点镇</w:t>
      </w:r>
      <w:r>
        <w:rPr>
          <w:rFonts w:hint="eastAsia" w:ascii="仿宋_GB2312" w:eastAsia="仿宋_GB2312" w:cs="仿宋_GB2312"/>
          <w:sz w:val="30"/>
          <w:szCs w:val="30"/>
        </w:rPr>
        <w:t>组织实施与管理职责</w:t>
      </w:r>
      <w:r>
        <w:rPr>
          <w:rFonts w:hint="eastAsia" w:ascii="仿宋_GB2312" w:eastAsia="仿宋_GB2312" w:cs="仿宋_GB2312"/>
          <w:sz w:val="30"/>
          <w:szCs w:val="30"/>
          <w:lang w:eastAsia="zh-CN"/>
        </w:rPr>
        <w:t>。</w:t>
      </w:r>
    </w:p>
    <w:p>
      <w:pPr>
        <w:adjustRightInd w:val="0"/>
        <w:snapToGrid w:val="0"/>
        <w:spacing w:line="560" w:lineRule="exact"/>
        <w:ind w:firstLine="640" w:firstLineChars="200"/>
        <w:outlineLvl w:val="0"/>
        <w:rPr>
          <w:rFonts w:ascii="仿宋_GB2312" w:hAnsi="黑体" w:eastAsia="仿宋_GB2312" w:cs="Times New Roman"/>
          <w:b/>
          <w:bCs/>
          <w:sz w:val="32"/>
          <w:szCs w:val="32"/>
        </w:rPr>
      </w:pPr>
      <w:r>
        <w:rPr>
          <w:rFonts w:hint="eastAsia" w:ascii="仿宋_GB2312" w:hAnsi="黑体" w:eastAsia="仿宋_GB2312" w:cs="仿宋_GB2312"/>
          <w:b/>
          <w:bCs/>
          <w:sz w:val="32"/>
          <w:szCs w:val="32"/>
        </w:rPr>
        <w:t>（二）项目年度预算绩效目标、绩效指标设定情况</w:t>
      </w:r>
    </w:p>
    <w:p>
      <w:pPr>
        <w:spacing w:line="360" w:lineRule="auto"/>
        <w:ind w:firstLine="600" w:firstLineChars="200"/>
        <w:rPr>
          <w:rFonts w:hint="eastAsia" w:ascii="仿宋_GB2312" w:eastAsia="仿宋_GB2312" w:cs="仿宋_GB2312"/>
          <w:b/>
          <w:bCs/>
          <w:sz w:val="30"/>
          <w:szCs w:val="30"/>
        </w:rPr>
      </w:pPr>
      <w:r>
        <w:rPr>
          <w:rFonts w:ascii="仿宋_GB2312" w:eastAsia="仿宋_GB2312" w:cs="仿宋_GB2312"/>
          <w:b/>
          <w:bCs/>
          <w:sz w:val="30"/>
          <w:szCs w:val="30"/>
        </w:rPr>
        <w:t>1.</w:t>
      </w:r>
      <w:r>
        <w:rPr>
          <w:rFonts w:hint="eastAsia" w:ascii="仿宋_GB2312" w:eastAsia="仿宋_GB2312" w:cs="仿宋_GB2312"/>
          <w:b/>
          <w:bCs/>
          <w:sz w:val="30"/>
          <w:szCs w:val="30"/>
        </w:rPr>
        <w:t>项目年度预算绩效总目标</w:t>
      </w:r>
    </w:p>
    <w:p>
      <w:pPr>
        <w:spacing w:line="360" w:lineRule="auto"/>
        <w:ind w:firstLine="600" w:firstLineChars="200"/>
        <w:rPr>
          <w:rFonts w:hint="eastAsia" w:ascii="仿宋_GB2312" w:eastAsia="仿宋_GB2312" w:cs="仿宋_GB2312"/>
          <w:b/>
          <w:bCs/>
          <w:sz w:val="30"/>
          <w:szCs w:val="30"/>
        </w:rPr>
      </w:pPr>
      <w:r>
        <w:rPr>
          <w:rFonts w:hint="eastAsia" w:ascii="仿宋_GB2312" w:eastAsia="仿宋_GB2312" w:cs="仿宋_GB2312"/>
          <w:sz w:val="30"/>
          <w:szCs w:val="30"/>
          <w:lang w:eastAsia="zh-CN"/>
        </w:rPr>
        <w:t>2018年</w:t>
      </w:r>
      <w:r>
        <w:rPr>
          <w:rFonts w:hint="eastAsia" w:ascii="仿宋_GB2312" w:eastAsia="仿宋_GB2312" w:cs="仿宋_GB2312"/>
          <w:sz w:val="30"/>
          <w:szCs w:val="30"/>
        </w:rPr>
        <w:t>我</w:t>
      </w:r>
      <w:r>
        <w:rPr>
          <w:rFonts w:hint="eastAsia" w:ascii="仿宋_GB2312" w:eastAsia="仿宋_GB2312" w:cs="仿宋_GB2312"/>
          <w:sz w:val="30"/>
          <w:szCs w:val="30"/>
          <w:lang w:eastAsia="zh-CN"/>
        </w:rPr>
        <w:t>镇</w:t>
      </w:r>
      <w:r>
        <w:rPr>
          <w:rFonts w:hint="eastAsia" w:ascii="仿宋_GB2312" w:eastAsia="仿宋_GB2312" w:cs="仿宋_GB2312"/>
          <w:sz w:val="30"/>
          <w:szCs w:val="30"/>
        </w:rPr>
        <w:t>按照</w:t>
      </w:r>
      <w:r>
        <w:rPr>
          <w:rFonts w:hint="eastAsia" w:ascii="仿宋_GB2312" w:eastAsia="仿宋_GB2312" w:cs="仿宋_GB2312"/>
          <w:sz w:val="30"/>
          <w:szCs w:val="30"/>
          <w:lang w:eastAsia="zh-CN"/>
        </w:rPr>
        <w:t>县</w:t>
      </w:r>
      <w:r>
        <w:rPr>
          <w:rFonts w:hint="eastAsia" w:ascii="仿宋_GB2312" w:eastAsia="仿宋_GB2312" w:cs="仿宋_GB2312"/>
          <w:sz w:val="30"/>
          <w:szCs w:val="30"/>
        </w:rPr>
        <w:t>扶贫办要求推进实施了</w:t>
      </w:r>
      <w:r>
        <w:rPr>
          <w:rFonts w:hint="eastAsia" w:ascii="仿宋_GB2312" w:eastAsia="仿宋_GB2312" w:cs="仿宋_GB2312"/>
          <w:sz w:val="30"/>
          <w:szCs w:val="30"/>
          <w:lang w:val="en-US" w:eastAsia="zh-CN"/>
        </w:rPr>
        <w:t>8</w:t>
      </w:r>
      <w:r>
        <w:rPr>
          <w:rFonts w:hint="eastAsia" w:ascii="仿宋_GB2312" w:eastAsia="仿宋_GB2312" w:cs="仿宋_GB2312"/>
          <w:sz w:val="30"/>
          <w:szCs w:val="30"/>
        </w:rPr>
        <w:t>个村的</w:t>
      </w:r>
      <w:r>
        <w:rPr>
          <w:rFonts w:hint="eastAsia" w:ascii="仿宋_GB2312" w:eastAsia="仿宋_GB2312" w:cs="仿宋_GB2312"/>
          <w:sz w:val="30"/>
          <w:szCs w:val="30"/>
          <w:lang w:eastAsia="zh-CN"/>
        </w:rPr>
        <w:t>扶贫项目</w:t>
      </w:r>
      <w:r>
        <w:rPr>
          <w:rFonts w:hint="eastAsia" w:ascii="仿宋_GB2312" w:eastAsia="仿宋_GB2312" w:cs="仿宋_GB2312"/>
          <w:sz w:val="30"/>
          <w:szCs w:val="30"/>
        </w:rPr>
        <w:t>整村推进工作，分别是</w:t>
      </w:r>
      <w:r>
        <w:rPr>
          <w:rFonts w:hint="eastAsia" w:ascii="仿宋_GB2312" w:eastAsia="仿宋_GB2312" w:cs="仿宋_GB2312"/>
          <w:sz w:val="30"/>
          <w:szCs w:val="30"/>
          <w:lang w:eastAsia="zh-CN"/>
        </w:rPr>
        <w:t>阿尔孜格村、开来村、拜勒其尔村、查汗通古村、阿日勒村、哈尔乌苏村、查汗赛尔村、呼青衙门村</w:t>
      </w:r>
      <w:r>
        <w:rPr>
          <w:rFonts w:hint="eastAsia" w:ascii="仿宋_GB2312" w:eastAsia="仿宋_GB2312" w:cs="仿宋_GB2312"/>
          <w:sz w:val="30"/>
          <w:szCs w:val="30"/>
        </w:rPr>
        <w:t>。按照贫困村“一村一品”产业发展和增强贫困村自我发展能力的要求，我</w:t>
      </w:r>
      <w:r>
        <w:rPr>
          <w:rFonts w:hint="eastAsia" w:ascii="仿宋_GB2312" w:eastAsia="仿宋_GB2312" w:cs="仿宋_GB2312"/>
          <w:sz w:val="30"/>
          <w:szCs w:val="30"/>
          <w:lang w:eastAsia="zh-CN"/>
        </w:rPr>
        <w:t>镇</w:t>
      </w:r>
      <w:r>
        <w:rPr>
          <w:rFonts w:hint="eastAsia" w:ascii="仿宋_GB2312" w:eastAsia="仿宋_GB2312" w:cs="仿宋_GB2312"/>
          <w:sz w:val="30"/>
          <w:szCs w:val="30"/>
        </w:rPr>
        <w:t>结合贫困村群众产业发展实际以及市场需求，利用扶贫资金在</w:t>
      </w:r>
      <w:r>
        <w:rPr>
          <w:rFonts w:hint="eastAsia" w:ascii="仿宋_GB2312" w:eastAsia="仿宋_GB2312" w:cs="仿宋_GB2312"/>
          <w:sz w:val="30"/>
          <w:szCs w:val="30"/>
          <w:lang w:val="en-US" w:eastAsia="zh-CN"/>
        </w:rPr>
        <w:t>8</w:t>
      </w:r>
      <w:r>
        <w:rPr>
          <w:rFonts w:hint="eastAsia" w:ascii="仿宋_GB2312" w:eastAsia="仿宋_GB2312" w:cs="仿宋_GB2312"/>
          <w:sz w:val="30"/>
          <w:szCs w:val="30"/>
        </w:rPr>
        <w:t>个村</w:t>
      </w:r>
      <w:r>
        <w:rPr>
          <w:rFonts w:hint="eastAsia" w:ascii="仿宋_GB2312" w:eastAsia="仿宋_GB2312" w:cs="仿宋_GB2312"/>
          <w:sz w:val="30"/>
          <w:szCs w:val="30"/>
          <w:lang w:eastAsia="zh-CN"/>
        </w:rPr>
        <w:t>有计划，有步骤的发展畜牧养殖</w:t>
      </w:r>
      <w:r>
        <w:rPr>
          <w:rFonts w:hint="eastAsia" w:ascii="仿宋_GB2312" w:eastAsia="仿宋_GB2312" w:cs="仿宋_GB2312"/>
          <w:sz w:val="30"/>
          <w:szCs w:val="30"/>
        </w:rPr>
        <w:t>。</w:t>
      </w:r>
      <w:r>
        <w:rPr>
          <w:rFonts w:hint="eastAsia" w:ascii="仿宋_GB2312" w:eastAsia="仿宋_GB2312" w:cs="仿宋_GB2312"/>
          <w:sz w:val="30"/>
          <w:szCs w:val="30"/>
          <w:lang w:eastAsia="zh-CN"/>
        </w:rPr>
        <w:t>通过畜牧养殖所产生的经济效益扶持贫苦户脱贫，巩固脱贫成效。</w:t>
      </w:r>
      <w:r>
        <w:rPr>
          <w:rFonts w:hint="eastAsia" w:ascii="仿宋_GB2312" w:eastAsia="仿宋_GB2312" w:cs="仿宋_GB2312"/>
          <w:sz w:val="30"/>
          <w:szCs w:val="30"/>
        </w:rPr>
        <w:t> </w:t>
      </w:r>
    </w:p>
    <w:p>
      <w:pPr>
        <w:numPr>
          <w:ilvl w:val="0"/>
          <w:numId w:val="1"/>
        </w:numPr>
        <w:spacing w:line="360" w:lineRule="auto"/>
        <w:ind w:firstLine="600" w:firstLineChars="200"/>
        <w:rPr>
          <w:rFonts w:hint="eastAsia" w:ascii="仿宋_GB2312" w:eastAsia="仿宋_GB2312" w:cs="仿宋_GB2312"/>
          <w:b/>
          <w:bCs/>
          <w:sz w:val="30"/>
          <w:szCs w:val="30"/>
        </w:rPr>
      </w:pPr>
      <w:r>
        <w:rPr>
          <w:rFonts w:hint="eastAsia" w:ascii="仿宋_GB2312" w:eastAsia="仿宋_GB2312" w:cs="仿宋_GB2312"/>
          <w:b/>
          <w:bCs/>
          <w:sz w:val="30"/>
          <w:szCs w:val="30"/>
        </w:rPr>
        <w:t>项目绩效指标设定情况</w:t>
      </w:r>
    </w:p>
    <w:p>
      <w:pPr>
        <w:spacing w:line="360" w:lineRule="auto"/>
        <w:ind w:firstLine="600" w:firstLineChars="200"/>
        <w:rPr>
          <w:rFonts w:hint="default" w:ascii="仿宋_GB2312" w:eastAsia="仿宋_GB2312" w:cs="仿宋_GB2312"/>
          <w:sz w:val="30"/>
          <w:szCs w:val="30"/>
          <w:lang w:val="en-US" w:eastAsia="zh-CN"/>
        </w:rPr>
      </w:pPr>
      <w:r>
        <w:rPr>
          <w:rFonts w:hint="eastAsia" w:ascii="仿宋_GB2312" w:eastAsia="仿宋_GB2312" w:cs="仿宋_GB2312"/>
          <w:sz w:val="30"/>
          <w:szCs w:val="30"/>
          <w:lang w:val="en-US" w:eastAsia="zh-CN"/>
        </w:rPr>
        <w:t>巴润哈尔莫敦镇以奖代补资金31万元、技术培训资金5万元、牲畜棚圈项目49万元，合计85万元全部投入使用。</w:t>
      </w:r>
    </w:p>
    <w:p>
      <w:pPr>
        <w:adjustRightInd w:val="0"/>
        <w:snapToGrid w:val="0"/>
        <w:spacing w:line="560" w:lineRule="exact"/>
        <w:ind w:firstLine="640" w:firstLineChars="200"/>
        <w:outlineLvl w:val="0"/>
        <w:rPr>
          <w:rFonts w:ascii="仿宋_GB2312" w:hAnsi="黑体" w:eastAsia="仿宋_GB2312" w:cs="Times New Roman"/>
          <w:b/>
          <w:bCs/>
          <w:sz w:val="32"/>
          <w:szCs w:val="32"/>
        </w:rPr>
      </w:pPr>
      <w:r>
        <w:rPr>
          <w:rFonts w:hint="eastAsia" w:ascii="仿宋_GB2312" w:hAnsi="黑体" w:eastAsia="仿宋_GB2312" w:cs="仿宋_GB2312"/>
          <w:b/>
          <w:bCs/>
          <w:sz w:val="32"/>
          <w:szCs w:val="32"/>
        </w:rPr>
        <w:t>（三）项目基本性质、用途和主要内容、涉及范围</w:t>
      </w:r>
    </w:p>
    <w:p>
      <w:pPr>
        <w:spacing w:line="360" w:lineRule="auto"/>
        <w:ind w:firstLine="600" w:firstLineChars="200"/>
        <w:rPr>
          <w:rFonts w:ascii="仿宋_GB2312" w:eastAsia="仿宋_GB2312" w:cs="Times New Roman"/>
          <w:b/>
          <w:bCs/>
          <w:sz w:val="30"/>
          <w:szCs w:val="30"/>
        </w:rPr>
      </w:pPr>
      <w:r>
        <w:rPr>
          <w:rFonts w:ascii="仿宋_GB2312" w:eastAsia="仿宋_GB2312" w:cs="仿宋_GB2312"/>
          <w:b/>
          <w:bCs/>
          <w:sz w:val="30"/>
          <w:szCs w:val="30"/>
        </w:rPr>
        <w:t>1.</w:t>
      </w:r>
      <w:r>
        <w:rPr>
          <w:rFonts w:hint="eastAsia" w:ascii="仿宋_GB2312" w:eastAsia="仿宋_GB2312" w:cs="仿宋_GB2312"/>
          <w:b/>
          <w:bCs/>
          <w:sz w:val="30"/>
          <w:szCs w:val="30"/>
        </w:rPr>
        <w:t>项目基本性质</w:t>
      </w:r>
    </w:p>
    <w:p>
      <w:pPr>
        <w:ind w:firstLine="600" w:firstLineChars="200"/>
        <w:rPr>
          <w:rFonts w:ascii="仿宋_GB2312" w:eastAsia="仿宋_GB2312" w:cs="Times New Roman"/>
          <w:sz w:val="30"/>
          <w:szCs w:val="30"/>
        </w:rPr>
      </w:pPr>
      <w:r>
        <w:rPr>
          <w:rFonts w:hint="eastAsia" w:ascii="仿宋_GB2312" w:eastAsia="仿宋_GB2312" w:cs="仿宋_GB2312"/>
          <w:sz w:val="30"/>
          <w:szCs w:val="30"/>
          <w:lang w:val="en-US" w:eastAsia="zh-CN"/>
        </w:rPr>
        <w:t>扶贫</w:t>
      </w:r>
      <w:r>
        <w:rPr>
          <w:rFonts w:hint="eastAsia" w:ascii="仿宋_GB2312" w:eastAsia="仿宋_GB2312" w:cs="仿宋_GB2312"/>
          <w:sz w:val="30"/>
          <w:szCs w:val="30"/>
        </w:rPr>
        <w:t>项目。</w:t>
      </w:r>
    </w:p>
    <w:p>
      <w:pPr>
        <w:spacing w:line="360" w:lineRule="auto"/>
        <w:ind w:firstLine="600" w:firstLineChars="200"/>
        <w:rPr>
          <w:rFonts w:ascii="仿宋_GB2312" w:eastAsia="仿宋_GB2312" w:cs="Times New Roman"/>
          <w:b/>
          <w:bCs/>
          <w:sz w:val="30"/>
          <w:szCs w:val="30"/>
        </w:rPr>
      </w:pPr>
      <w:r>
        <w:rPr>
          <w:rFonts w:ascii="仿宋_GB2312" w:eastAsia="仿宋_GB2312" w:cs="仿宋_GB2312"/>
          <w:b/>
          <w:bCs/>
          <w:sz w:val="30"/>
          <w:szCs w:val="30"/>
        </w:rPr>
        <w:t>2.</w:t>
      </w:r>
      <w:r>
        <w:rPr>
          <w:rFonts w:hint="eastAsia" w:ascii="仿宋_GB2312" w:eastAsia="仿宋_GB2312" w:cs="仿宋_GB2312"/>
          <w:b/>
          <w:bCs/>
          <w:sz w:val="30"/>
          <w:szCs w:val="30"/>
        </w:rPr>
        <w:t>项目用途和主要内容</w:t>
      </w:r>
    </w:p>
    <w:p>
      <w:pPr>
        <w:spacing w:line="360" w:lineRule="auto"/>
        <w:ind w:firstLine="600" w:firstLineChars="200"/>
        <w:rPr>
          <w:rFonts w:hint="eastAsia" w:ascii="仿宋_GB2312" w:eastAsia="仿宋_GB2312" w:cs="仿宋_GB2312"/>
          <w:sz w:val="30"/>
          <w:szCs w:val="30"/>
          <w:lang w:val="en-US" w:eastAsia="zh-CN"/>
        </w:rPr>
      </w:pPr>
      <w:r>
        <w:rPr>
          <w:rFonts w:hint="eastAsia" w:ascii="仿宋_GB2312" w:eastAsia="仿宋_GB2312" w:cs="仿宋_GB2312"/>
          <w:sz w:val="30"/>
          <w:szCs w:val="30"/>
        </w:rPr>
        <w:t>项目用途：</w:t>
      </w:r>
      <w:r>
        <w:rPr>
          <w:rFonts w:hint="eastAsia" w:ascii="仿宋_GB2312" w:eastAsia="仿宋_GB2312" w:cs="仿宋_GB2312"/>
          <w:sz w:val="30"/>
          <w:szCs w:val="30"/>
          <w:lang w:val="en-US" w:eastAsia="zh-CN"/>
        </w:rPr>
        <w:t>我镇扶贫开发工作在县扶贫部门和有关部门的大力支持下，紧紧围绕扶贫攻坚目标任务，全面贯彻落实中央和省、市扶贫开发工作会议精神，以实现贫困群众“两不愁、三保障”、“贫困行政村四通四有”、“特困自然村五通一有”、“贫困户两不愁三保障”为基本标准，以贫困群众脱贫致富为核心要求，以贫困行政村和特困自然村为攻坚平台，紧紧抓住</w:t>
      </w:r>
      <w:r>
        <w:rPr>
          <w:rFonts w:hint="eastAsia" w:ascii="仿宋_GB2312" w:eastAsia="仿宋_GB2312" w:cs="仿宋_GB2312"/>
          <w:sz w:val="30"/>
          <w:szCs w:val="30"/>
          <w:lang w:val="en-US" w:eastAsia="zh-CN"/>
        </w:rPr>
        <w:fldChar w:fldCharType="begin"/>
      </w:r>
      <w:r>
        <w:rPr>
          <w:rFonts w:hint="eastAsia" w:ascii="仿宋_GB2312" w:eastAsia="仿宋_GB2312" w:cs="仿宋_GB2312"/>
          <w:sz w:val="30"/>
          <w:szCs w:val="30"/>
          <w:lang w:val="en-US" w:eastAsia="zh-CN"/>
        </w:rPr>
        <w:instrText xml:space="preserve"> HYPERLINK "http://www.wm114.cn/0o/44/index.html" </w:instrText>
      </w:r>
      <w:r>
        <w:rPr>
          <w:rFonts w:hint="eastAsia" w:ascii="仿宋_GB2312" w:eastAsia="仿宋_GB2312" w:cs="仿宋_GB2312"/>
          <w:sz w:val="30"/>
          <w:szCs w:val="30"/>
          <w:lang w:val="en-US" w:eastAsia="zh-CN"/>
        </w:rPr>
        <w:fldChar w:fldCharType="separate"/>
      </w:r>
      <w:r>
        <w:rPr>
          <w:rFonts w:hint="eastAsia" w:ascii="仿宋_GB2312" w:eastAsia="仿宋_GB2312" w:cs="仿宋_GB2312"/>
          <w:sz w:val="30"/>
          <w:szCs w:val="30"/>
          <w:lang w:val="en-US" w:eastAsia="zh-CN"/>
        </w:rPr>
        <w:t>精准扶贫</w:t>
      </w:r>
      <w:r>
        <w:rPr>
          <w:rFonts w:hint="eastAsia" w:ascii="仿宋_GB2312" w:eastAsia="仿宋_GB2312" w:cs="仿宋_GB2312"/>
          <w:sz w:val="30"/>
          <w:szCs w:val="30"/>
          <w:lang w:val="en-US" w:eastAsia="zh-CN"/>
        </w:rPr>
        <w:fldChar w:fldCharType="end"/>
      </w:r>
      <w:r>
        <w:rPr>
          <w:rFonts w:hint="eastAsia" w:ascii="仿宋_GB2312" w:eastAsia="仿宋_GB2312" w:cs="仿宋_GB2312"/>
          <w:sz w:val="30"/>
          <w:szCs w:val="30"/>
          <w:lang w:val="en-US" w:eastAsia="zh-CN"/>
        </w:rPr>
        <w:t>、精准脱贫这个工作关键，推进基础设施改善、特色产业培育、环境综合整治、公共服务保障、能力素质提升、信贷金融扶持6个到村到户，形成扶贫政策向贫困乡镇聚集、扶贫资金向贫困村贫困户聚焦、帮扶力量向贫困对象聚合的态势，做到对象、目标、任务、措施、帮扶、保障“六个精准”，真扶贫、扶真贫。确保贫困乡村面貌得到不断改观，农业基础设施条件明显改善，贫困人口数量不断下降，农民收入切实增加、生活水平不断提高，我镇扶贫开发工作取得了阶段性成效。 </w:t>
      </w:r>
    </w:p>
    <w:p>
      <w:pPr>
        <w:ind w:firstLine="600" w:firstLineChars="200"/>
        <w:rPr>
          <w:rFonts w:hint="eastAsia" w:ascii="仿宋_GB2312" w:eastAsia="仿宋_GB2312" w:cs="仿宋_GB2312"/>
          <w:sz w:val="30"/>
          <w:szCs w:val="30"/>
          <w:lang w:val="en-US" w:eastAsia="zh-CN"/>
        </w:rPr>
      </w:pPr>
      <w:r>
        <w:rPr>
          <w:rFonts w:hint="eastAsia" w:ascii="仿宋_GB2312" w:eastAsia="仿宋_GB2312" w:cs="仿宋_GB2312"/>
          <w:sz w:val="30"/>
          <w:szCs w:val="30"/>
        </w:rPr>
        <w:t>项目内容：</w:t>
      </w:r>
      <w:r>
        <w:rPr>
          <w:rFonts w:hint="eastAsia" w:ascii="仿宋_GB2312" w:eastAsia="仿宋_GB2312" w:cs="仿宋_GB2312"/>
          <w:sz w:val="30"/>
          <w:szCs w:val="30"/>
          <w:lang w:val="en-US" w:eastAsia="zh-CN"/>
        </w:rPr>
        <w:t>阿日勒村牲畜养殖项目、查汗赛尔村牲畜养殖项目、呼青衙门村牲畜养殖项目、哈尔乌苏村牲畜养殖项目、阿尔孜格村牲畜养殖项目、开来村牲畜养殖项目、拜勒其尔村牲畜养殖项目、查汗通古村牲畜养殖项目。</w:t>
      </w:r>
    </w:p>
    <w:p>
      <w:pPr>
        <w:spacing w:line="360" w:lineRule="auto"/>
        <w:ind w:firstLine="600" w:firstLineChars="200"/>
        <w:rPr>
          <w:rFonts w:ascii="仿宋_GB2312" w:eastAsia="仿宋_GB2312" w:cs="仿宋_GB2312"/>
          <w:b/>
          <w:bCs/>
          <w:sz w:val="30"/>
          <w:szCs w:val="30"/>
        </w:rPr>
      </w:pPr>
      <w:r>
        <w:rPr>
          <w:rFonts w:ascii="仿宋_GB2312" w:eastAsia="仿宋_GB2312" w:cs="仿宋_GB2312"/>
          <w:b/>
          <w:bCs/>
          <w:sz w:val="30"/>
          <w:szCs w:val="30"/>
        </w:rPr>
        <w:t>3.</w:t>
      </w:r>
      <w:r>
        <w:rPr>
          <w:rFonts w:hint="eastAsia" w:ascii="仿宋_GB2312" w:eastAsia="仿宋_GB2312" w:cs="仿宋_GB2312"/>
          <w:b/>
          <w:bCs/>
          <w:sz w:val="30"/>
          <w:szCs w:val="30"/>
        </w:rPr>
        <w:t>项目涉及范围</w:t>
      </w:r>
    </w:p>
    <w:p>
      <w:pPr>
        <w:spacing w:line="360" w:lineRule="auto"/>
        <w:ind w:firstLine="600" w:firstLineChars="200"/>
        <w:rPr>
          <w:rFonts w:hint="eastAsia" w:ascii="仿宋_GB2312" w:eastAsia="仿宋_GB2312" w:cs="仿宋_GB2312"/>
          <w:b w:val="0"/>
          <w:bCs w:val="0"/>
          <w:sz w:val="30"/>
          <w:szCs w:val="30"/>
          <w:lang w:eastAsia="zh-CN"/>
        </w:rPr>
      </w:pPr>
      <w:r>
        <w:rPr>
          <w:rFonts w:hint="eastAsia" w:ascii="仿宋_GB2312" w:eastAsia="仿宋_GB2312" w:cs="仿宋_GB2312"/>
          <w:b w:val="0"/>
          <w:bCs w:val="0"/>
          <w:sz w:val="30"/>
          <w:szCs w:val="30"/>
        </w:rPr>
        <w:t>项</w:t>
      </w:r>
      <w:r>
        <w:rPr>
          <w:rFonts w:hint="eastAsia" w:ascii="仿宋_GB2312" w:eastAsia="仿宋_GB2312" w:cs="仿宋_GB2312"/>
          <w:b w:val="0"/>
          <w:bCs w:val="0"/>
          <w:sz w:val="30"/>
          <w:szCs w:val="30"/>
          <w:lang w:val="en-US" w:eastAsia="zh-CN"/>
        </w:rPr>
        <w:t>目涉及巴润哈尔莫敦镇8个村奖代补资金、技术培训、牲畜棚圈等扶贫项目。</w:t>
      </w:r>
    </w:p>
    <w:p>
      <w:pPr>
        <w:ind w:firstLine="640" w:firstLineChars="200"/>
        <w:outlineLvl w:val="0"/>
        <w:rPr>
          <w:rFonts w:ascii="黑体" w:hAnsi="黑体" w:eastAsia="黑体" w:cs="Times New Roman"/>
          <w:color w:val="000000"/>
          <w:sz w:val="32"/>
          <w:szCs w:val="32"/>
        </w:rPr>
      </w:pPr>
      <w:r>
        <w:rPr>
          <w:rFonts w:hint="eastAsia" w:ascii="黑体" w:hAnsi="黑体" w:eastAsia="黑体" w:cs="黑体"/>
          <w:color w:val="000000"/>
          <w:sz w:val="32"/>
          <w:szCs w:val="32"/>
        </w:rPr>
        <w:t>二、项目资金使用及管理情况</w:t>
      </w:r>
    </w:p>
    <w:p>
      <w:pPr>
        <w:adjustRightInd w:val="0"/>
        <w:snapToGrid w:val="0"/>
        <w:spacing w:line="560" w:lineRule="exact"/>
        <w:ind w:firstLine="640" w:firstLineChars="200"/>
        <w:outlineLvl w:val="0"/>
        <w:rPr>
          <w:rFonts w:ascii="仿宋_GB2312" w:hAnsi="黑体" w:eastAsia="仿宋_GB2312" w:cs="Times New Roman"/>
          <w:b/>
          <w:bCs/>
          <w:sz w:val="32"/>
          <w:szCs w:val="32"/>
        </w:rPr>
      </w:pPr>
      <w:r>
        <w:rPr>
          <w:rFonts w:hint="eastAsia" w:ascii="仿宋_GB2312" w:hAnsi="黑体" w:eastAsia="仿宋_GB2312" w:cs="仿宋_GB2312"/>
          <w:b/>
          <w:bCs/>
          <w:sz w:val="32"/>
          <w:szCs w:val="32"/>
        </w:rPr>
        <w:t>（一）项目资金安排落实、总投入等情况分析</w:t>
      </w:r>
    </w:p>
    <w:p>
      <w:pPr>
        <w:spacing w:line="360" w:lineRule="auto"/>
        <w:ind w:firstLine="600" w:firstLineChars="200"/>
        <w:rPr>
          <w:rFonts w:hint="eastAsia" w:ascii="仿宋_GB2312" w:eastAsia="仿宋_GB2312" w:cs="仿宋_GB2312"/>
          <w:sz w:val="30"/>
          <w:szCs w:val="30"/>
          <w:lang w:val="en-US" w:eastAsia="zh-CN"/>
        </w:rPr>
      </w:pPr>
      <w:r>
        <w:rPr>
          <w:rFonts w:hint="eastAsia" w:ascii="仿宋_GB2312" w:eastAsia="仿宋_GB2312" w:cs="仿宋_GB2312"/>
          <w:sz w:val="30"/>
          <w:szCs w:val="30"/>
          <w:lang w:val="en-US" w:eastAsia="zh-CN"/>
        </w:rPr>
        <w:t>2018年项目总投资85万元，到位资金全部投入项目使用。</w:t>
      </w:r>
    </w:p>
    <w:p>
      <w:pPr>
        <w:adjustRightInd w:val="0"/>
        <w:snapToGrid w:val="0"/>
        <w:spacing w:line="560" w:lineRule="exact"/>
        <w:ind w:firstLine="640" w:firstLineChars="200"/>
        <w:outlineLvl w:val="0"/>
        <w:rPr>
          <w:rFonts w:ascii="仿宋_GB2312" w:hAnsi="黑体" w:eastAsia="仿宋_GB2312" w:cs="Times New Roman"/>
          <w:b/>
          <w:bCs/>
          <w:sz w:val="32"/>
          <w:szCs w:val="32"/>
        </w:rPr>
      </w:pPr>
      <w:r>
        <w:rPr>
          <w:rFonts w:hint="eastAsia" w:ascii="仿宋_GB2312" w:hAnsi="黑体" w:eastAsia="仿宋_GB2312" w:cs="仿宋_GB2312"/>
          <w:b/>
          <w:bCs/>
          <w:sz w:val="32"/>
          <w:szCs w:val="32"/>
        </w:rPr>
        <w:t>（二）项目资金实际使用情况分析</w:t>
      </w:r>
    </w:p>
    <w:p>
      <w:pPr>
        <w:ind w:firstLine="600" w:firstLineChars="200"/>
        <w:rPr>
          <w:rFonts w:hint="eastAsia" w:ascii="仿宋_GB2312" w:eastAsia="仿宋_GB2312" w:cs="仿宋_GB2312"/>
          <w:sz w:val="30"/>
          <w:szCs w:val="30"/>
          <w:lang w:val="en-US" w:eastAsia="zh-CN"/>
        </w:rPr>
      </w:pPr>
      <w:r>
        <w:rPr>
          <w:rFonts w:hint="eastAsia" w:ascii="仿宋_GB2312" w:eastAsia="仿宋_GB2312" w:cs="仿宋_GB2312"/>
          <w:sz w:val="30"/>
          <w:szCs w:val="30"/>
          <w:lang w:val="en-US" w:eastAsia="zh-CN"/>
        </w:rPr>
        <w:t>主要用于扶贫项目庭院经济畜牧养殖，发展生产等。资金收支管理为国库集中支付，支付手续规范，资金管理总体符合财务管理制度。</w:t>
      </w:r>
    </w:p>
    <w:p>
      <w:pPr>
        <w:adjustRightInd w:val="0"/>
        <w:snapToGrid w:val="0"/>
        <w:spacing w:line="560" w:lineRule="exact"/>
        <w:ind w:firstLine="640" w:firstLineChars="200"/>
        <w:outlineLvl w:val="0"/>
        <w:rPr>
          <w:rFonts w:ascii="仿宋_GB2312" w:hAnsi="黑体" w:eastAsia="仿宋_GB2312" w:cs="Times New Roman"/>
          <w:b/>
          <w:bCs/>
          <w:sz w:val="32"/>
          <w:szCs w:val="32"/>
        </w:rPr>
      </w:pPr>
      <w:r>
        <w:rPr>
          <w:rFonts w:hint="eastAsia" w:ascii="仿宋_GB2312" w:hAnsi="黑体" w:eastAsia="仿宋_GB2312" w:cs="仿宋_GB2312"/>
          <w:b/>
          <w:bCs/>
          <w:sz w:val="32"/>
          <w:szCs w:val="32"/>
        </w:rPr>
        <w:t>（三）项目资金管理情况析</w:t>
      </w:r>
    </w:p>
    <w:p>
      <w:pPr>
        <w:ind w:firstLine="600" w:firstLineChars="200"/>
        <w:rPr>
          <w:rFonts w:ascii="仿宋_GB2312" w:hAnsi="黑体" w:eastAsia="仿宋_GB2312" w:cs="Times New Roman"/>
          <w:b/>
          <w:bCs/>
          <w:sz w:val="32"/>
          <w:szCs w:val="32"/>
        </w:rPr>
      </w:pPr>
      <w:r>
        <w:rPr>
          <w:rFonts w:hint="eastAsia" w:ascii="仿宋_GB2312" w:eastAsia="仿宋_GB2312" w:cs="仿宋_GB2312"/>
          <w:sz w:val="30"/>
          <w:szCs w:val="30"/>
        </w:rPr>
        <w:t>项目资金实行专款专用，单独核算，项目法人对资金的使用负管理责任；严格按照项目管理的相关规定，统一资金管理，加强资金审计监督，建立按照项目施工进度拨付资金的内部控制制度，按</w:t>
      </w:r>
      <w:r>
        <w:rPr>
          <w:rFonts w:hint="eastAsia" w:ascii="仿宋_GB2312" w:eastAsia="仿宋_GB2312" w:cs="仿宋_GB2312"/>
          <w:sz w:val="30"/>
          <w:szCs w:val="30"/>
          <w:lang w:val="en-US" w:eastAsia="zh-CN"/>
        </w:rPr>
        <w:t>项目实施</w:t>
      </w:r>
      <w:r>
        <w:rPr>
          <w:rFonts w:hint="eastAsia" w:ascii="仿宋_GB2312" w:eastAsia="仿宋_GB2312" w:cs="仿宋_GB2312"/>
          <w:sz w:val="30"/>
          <w:szCs w:val="30"/>
        </w:rPr>
        <w:t>进度拨款，保证项目实施的正常运行；建立健全项目会计核算制度，对项目资金实行全过程的财务管理与监督；严格项目资金竣工决算，规范项目的业绩考评和追踪问效，使项目资金合理、有效使用。</w:t>
      </w:r>
    </w:p>
    <w:p>
      <w:pPr>
        <w:ind w:firstLine="640" w:firstLineChars="200"/>
        <w:outlineLvl w:val="0"/>
        <w:rPr>
          <w:rFonts w:ascii="黑体" w:hAnsi="黑体" w:eastAsia="黑体" w:cs="Times New Roman"/>
          <w:color w:val="000000"/>
          <w:sz w:val="32"/>
          <w:szCs w:val="32"/>
        </w:rPr>
      </w:pPr>
      <w:r>
        <w:rPr>
          <w:rFonts w:hint="eastAsia" w:ascii="黑体" w:hAnsi="黑体" w:eastAsia="黑体" w:cs="黑体"/>
          <w:color w:val="000000"/>
          <w:sz w:val="32"/>
          <w:szCs w:val="32"/>
        </w:rPr>
        <w:t>三、项目组织实施情况</w:t>
      </w:r>
    </w:p>
    <w:p>
      <w:pPr>
        <w:adjustRightInd w:val="0"/>
        <w:snapToGrid w:val="0"/>
        <w:spacing w:line="560" w:lineRule="exact"/>
        <w:ind w:firstLine="640" w:firstLineChars="200"/>
        <w:outlineLvl w:val="0"/>
        <w:rPr>
          <w:rFonts w:ascii="仿宋_GB2312" w:hAnsi="黑体" w:eastAsia="仿宋_GB2312" w:cs="Times New Roman"/>
          <w:b/>
          <w:bCs/>
          <w:sz w:val="32"/>
          <w:szCs w:val="32"/>
        </w:rPr>
      </w:pPr>
      <w:r>
        <w:rPr>
          <w:rFonts w:hint="eastAsia" w:ascii="仿宋_GB2312" w:hAnsi="黑体" w:eastAsia="仿宋_GB2312" w:cs="仿宋_GB2312"/>
          <w:b/>
          <w:bCs/>
          <w:sz w:val="32"/>
          <w:szCs w:val="32"/>
        </w:rPr>
        <w:t>（一）项目组织情况分析</w:t>
      </w:r>
    </w:p>
    <w:p>
      <w:pPr>
        <w:ind w:firstLine="600" w:firstLineChars="200"/>
        <w:rPr>
          <w:rFonts w:ascii="仿宋_GB2312" w:eastAsia="仿宋_GB2312" w:cs="Times New Roman"/>
          <w:b/>
          <w:bCs/>
          <w:sz w:val="30"/>
          <w:szCs w:val="30"/>
        </w:rPr>
      </w:pPr>
      <w:r>
        <w:rPr>
          <w:rFonts w:ascii="仿宋_GB2312" w:eastAsia="仿宋_GB2312" w:cs="仿宋_GB2312"/>
          <w:b/>
          <w:bCs/>
          <w:sz w:val="30"/>
          <w:szCs w:val="30"/>
        </w:rPr>
        <w:t>1.</w:t>
      </w:r>
      <w:r>
        <w:rPr>
          <w:rFonts w:hint="eastAsia" w:ascii="仿宋_GB2312" w:eastAsia="仿宋_GB2312" w:cs="仿宋_GB2312"/>
          <w:b/>
          <w:bCs/>
          <w:sz w:val="30"/>
          <w:szCs w:val="30"/>
        </w:rPr>
        <w:t>项目组织情况</w:t>
      </w:r>
    </w:p>
    <w:p>
      <w:pPr>
        <w:ind w:firstLine="600" w:firstLineChars="200"/>
        <w:rPr>
          <w:rFonts w:hint="eastAsia" w:ascii="仿宋_GB2312" w:eastAsia="仿宋_GB2312" w:cs="仿宋_GB2312"/>
          <w:sz w:val="30"/>
          <w:szCs w:val="30"/>
          <w:lang w:eastAsia="zh-CN"/>
        </w:rPr>
      </w:pPr>
      <w:r>
        <w:rPr>
          <w:rFonts w:hint="eastAsia" w:ascii="仿宋_GB2312" w:eastAsia="仿宋_GB2312" w:cs="仿宋_GB2312"/>
          <w:sz w:val="30"/>
          <w:szCs w:val="30"/>
          <w:lang w:eastAsia="zh-CN"/>
        </w:rPr>
        <w:t>项目承担单位依据批复资金，按照《自治区整治项目管理暂行办法》等有关规定，依据《中华人民共和国商标法》、九部委《工程建设项目施工招标办法》组织进行项目招标工作。项目承担单位</w:t>
      </w:r>
      <w:r>
        <w:rPr>
          <w:rFonts w:hint="eastAsia" w:ascii="仿宋_GB2312" w:eastAsia="仿宋_GB2312" w:cs="仿宋_GB2312"/>
          <w:sz w:val="30"/>
          <w:szCs w:val="30"/>
          <w:lang w:val="en-US" w:eastAsia="zh-CN"/>
        </w:rPr>
        <w:t>和静县巴润哈尔莫敦镇</w:t>
      </w:r>
      <w:r>
        <w:rPr>
          <w:rFonts w:hint="eastAsia" w:ascii="仿宋_GB2312" w:eastAsia="仿宋_GB2312" w:cs="仿宋_GB2312"/>
          <w:sz w:val="30"/>
          <w:szCs w:val="30"/>
          <w:lang w:eastAsia="zh-CN"/>
        </w:rPr>
        <w:t>组织制定了招标工作方案。招标工作严格按照批准的招标工作方案执行。</w:t>
      </w:r>
    </w:p>
    <w:p>
      <w:pPr>
        <w:ind w:firstLine="600" w:firstLineChars="200"/>
        <w:rPr>
          <w:rFonts w:ascii="仿宋_GB2312" w:eastAsia="仿宋_GB2312" w:cs="Times New Roman"/>
          <w:b/>
          <w:bCs/>
          <w:sz w:val="30"/>
          <w:szCs w:val="30"/>
        </w:rPr>
      </w:pPr>
      <w:r>
        <w:rPr>
          <w:rFonts w:ascii="仿宋_GB2312" w:eastAsia="仿宋_GB2312" w:cs="仿宋_GB2312"/>
          <w:b/>
          <w:bCs/>
          <w:sz w:val="30"/>
          <w:szCs w:val="30"/>
        </w:rPr>
        <w:t>2.</w:t>
      </w:r>
      <w:r>
        <w:rPr>
          <w:rFonts w:hint="eastAsia" w:ascii="仿宋_GB2312" w:eastAsia="仿宋_GB2312" w:cs="仿宋_GB2312"/>
          <w:b/>
          <w:bCs/>
          <w:sz w:val="30"/>
          <w:szCs w:val="30"/>
        </w:rPr>
        <w:t>项目调整情况</w:t>
      </w:r>
    </w:p>
    <w:p>
      <w:pPr>
        <w:ind w:firstLine="600" w:firstLineChars="200"/>
        <w:rPr>
          <w:rFonts w:ascii="仿宋_GB2312" w:eastAsia="仿宋_GB2312" w:cs="Times New Roman"/>
          <w:sz w:val="30"/>
          <w:szCs w:val="30"/>
        </w:rPr>
      </w:pPr>
      <w:r>
        <w:rPr>
          <w:rFonts w:hint="eastAsia" w:ascii="仿宋_GB2312" w:eastAsia="仿宋_GB2312" w:cs="仿宋_GB2312"/>
          <w:sz w:val="30"/>
          <w:szCs w:val="30"/>
        </w:rPr>
        <w:t>本项目不存在调整情况。</w:t>
      </w:r>
    </w:p>
    <w:p>
      <w:pPr>
        <w:ind w:firstLine="600" w:firstLineChars="200"/>
        <w:rPr>
          <w:rFonts w:ascii="仿宋_GB2312" w:eastAsia="仿宋_GB2312" w:cs="Times New Roman"/>
          <w:b/>
          <w:bCs/>
          <w:sz w:val="30"/>
          <w:szCs w:val="30"/>
        </w:rPr>
      </w:pPr>
      <w:r>
        <w:rPr>
          <w:rFonts w:ascii="仿宋_GB2312" w:eastAsia="仿宋_GB2312" w:cs="仿宋_GB2312"/>
          <w:b/>
          <w:bCs/>
          <w:sz w:val="30"/>
          <w:szCs w:val="30"/>
        </w:rPr>
        <w:t>3.</w:t>
      </w:r>
      <w:r>
        <w:rPr>
          <w:rFonts w:hint="eastAsia" w:ascii="仿宋_GB2312" w:eastAsia="仿宋_GB2312" w:cs="仿宋_GB2312"/>
          <w:b/>
          <w:bCs/>
          <w:sz w:val="30"/>
          <w:szCs w:val="30"/>
        </w:rPr>
        <w:t>项目验收情况</w:t>
      </w:r>
    </w:p>
    <w:p>
      <w:pPr>
        <w:ind w:firstLine="600" w:firstLineChars="200"/>
        <w:rPr>
          <w:rFonts w:hint="eastAsia" w:ascii="仿宋_GB2312" w:eastAsia="仿宋_GB2312" w:cs="仿宋_GB2312"/>
          <w:sz w:val="30"/>
          <w:szCs w:val="30"/>
        </w:rPr>
      </w:pPr>
      <w:r>
        <w:rPr>
          <w:rFonts w:hint="eastAsia" w:ascii="仿宋_GB2312" w:eastAsia="仿宋_GB2312" w:cs="仿宋_GB2312"/>
          <w:sz w:val="30"/>
          <w:szCs w:val="30"/>
        </w:rPr>
        <w:t>本项目于</w:t>
      </w:r>
      <w:r>
        <w:rPr>
          <w:rFonts w:hint="eastAsia" w:ascii="仿宋_GB2312" w:eastAsia="仿宋_GB2312" w:cs="仿宋_GB2312"/>
          <w:sz w:val="30"/>
          <w:szCs w:val="30"/>
          <w:lang w:eastAsia="zh-CN"/>
        </w:rPr>
        <w:t>2018年</w:t>
      </w:r>
      <w:r>
        <w:rPr>
          <w:rFonts w:hint="eastAsia" w:ascii="仿宋_GB2312" w:eastAsia="仿宋_GB2312" w:cs="仿宋_GB2312"/>
          <w:sz w:val="30"/>
          <w:szCs w:val="30"/>
          <w:lang w:val="en-US" w:eastAsia="zh-CN"/>
        </w:rPr>
        <w:t>3</w:t>
      </w:r>
      <w:r>
        <w:rPr>
          <w:rFonts w:hint="eastAsia" w:ascii="仿宋_GB2312" w:eastAsia="仿宋_GB2312" w:cs="仿宋_GB2312"/>
          <w:sz w:val="30"/>
          <w:szCs w:val="30"/>
        </w:rPr>
        <w:t>月实施，</w:t>
      </w:r>
      <w:r>
        <w:rPr>
          <w:rFonts w:hint="eastAsia" w:ascii="仿宋_GB2312" w:eastAsia="仿宋_GB2312" w:cs="仿宋_GB2312"/>
          <w:sz w:val="30"/>
          <w:szCs w:val="30"/>
          <w:lang w:val="en-US" w:eastAsia="zh-CN"/>
        </w:rPr>
        <w:t>已验收投入生产</w:t>
      </w:r>
      <w:r>
        <w:rPr>
          <w:rFonts w:hint="eastAsia" w:ascii="仿宋_GB2312" w:eastAsia="仿宋_GB2312" w:cs="仿宋_GB2312"/>
          <w:sz w:val="30"/>
          <w:szCs w:val="30"/>
        </w:rPr>
        <w:t xml:space="preserve">。 </w:t>
      </w:r>
    </w:p>
    <w:p>
      <w:pPr>
        <w:adjustRightInd w:val="0"/>
        <w:snapToGrid w:val="0"/>
        <w:spacing w:line="560" w:lineRule="exact"/>
        <w:ind w:firstLine="640" w:firstLineChars="200"/>
        <w:outlineLvl w:val="0"/>
        <w:rPr>
          <w:rFonts w:ascii="仿宋_GB2312" w:hAnsi="黑体" w:eastAsia="仿宋_GB2312" w:cs="Times New Roman"/>
          <w:b/>
          <w:bCs/>
          <w:sz w:val="32"/>
          <w:szCs w:val="32"/>
        </w:rPr>
      </w:pPr>
      <w:r>
        <w:rPr>
          <w:rFonts w:hint="eastAsia" w:ascii="仿宋_GB2312" w:hAnsi="黑体" w:eastAsia="仿宋_GB2312" w:cs="仿宋_GB2312"/>
          <w:b/>
          <w:bCs/>
          <w:sz w:val="32"/>
          <w:szCs w:val="32"/>
        </w:rPr>
        <w:t>（二）项目管理情况分析</w:t>
      </w:r>
    </w:p>
    <w:p>
      <w:pPr>
        <w:ind w:firstLine="600" w:firstLineChars="200"/>
        <w:rPr>
          <w:rFonts w:ascii="仿宋_GB2312" w:eastAsia="仿宋_GB2312" w:cs="Times New Roman"/>
          <w:b/>
          <w:bCs/>
          <w:sz w:val="30"/>
          <w:szCs w:val="30"/>
        </w:rPr>
      </w:pPr>
      <w:r>
        <w:rPr>
          <w:rFonts w:ascii="仿宋_GB2312" w:eastAsia="仿宋_GB2312" w:cs="仿宋_GB2312"/>
          <w:b/>
          <w:bCs/>
          <w:sz w:val="30"/>
          <w:szCs w:val="30"/>
        </w:rPr>
        <w:t>1.</w:t>
      </w:r>
      <w:r>
        <w:rPr>
          <w:rFonts w:hint="eastAsia" w:ascii="仿宋_GB2312" w:eastAsia="仿宋_GB2312" w:cs="仿宋_GB2312"/>
          <w:b/>
          <w:bCs/>
          <w:sz w:val="30"/>
          <w:szCs w:val="30"/>
        </w:rPr>
        <w:t>项目管理机构构建</w:t>
      </w:r>
    </w:p>
    <w:p>
      <w:pPr>
        <w:ind w:firstLine="600" w:firstLineChars="200"/>
        <w:rPr>
          <w:rFonts w:ascii="仿宋_GB2312" w:eastAsia="仿宋_GB2312" w:cs="Times New Roman"/>
          <w:sz w:val="30"/>
          <w:szCs w:val="30"/>
        </w:rPr>
      </w:pPr>
      <w:r>
        <w:rPr>
          <w:rFonts w:hint="eastAsia" w:ascii="仿宋_GB2312" w:eastAsia="仿宋_GB2312" w:cs="仿宋_GB2312"/>
          <w:sz w:val="30"/>
          <w:szCs w:val="30"/>
          <w:lang w:eastAsia="zh-CN"/>
        </w:rPr>
        <w:t>和静县巴润哈尔莫敦镇人民政府</w:t>
      </w:r>
      <w:r>
        <w:rPr>
          <w:rFonts w:hint="eastAsia" w:ascii="仿宋_GB2312" w:eastAsia="仿宋_GB2312" w:cs="仿宋_GB2312"/>
          <w:sz w:val="30"/>
          <w:szCs w:val="30"/>
        </w:rPr>
        <w:t>作为项目承担单位负责项目变更审批、项目合同段验收、项目实施的监督检查和各方协调、财务决算审计等工作；项目所在地和静县</w:t>
      </w:r>
      <w:r>
        <w:rPr>
          <w:rFonts w:hint="eastAsia" w:ascii="仿宋_GB2312" w:eastAsia="仿宋_GB2312" w:cs="仿宋_GB2312"/>
          <w:sz w:val="30"/>
          <w:szCs w:val="30"/>
          <w:lang w:val="en-US" w:eastAsia="zh-CN"/>
        </w:rPr>
        <w:t>巴润哈尔莫敦镇人民政府</w:t>
      </w:r>
      <w:r>
        <w:rPr>
          <w:rFonts w:hint="eastAsia" w:ascii="仿宋_GB2312" w:eastAsia="仿宋_GB2312" w:cs="仿宋_GB2312"/>
          <w:sz w:val="30"/>
          <w:szCs w:val="30"/>
        </w:rPr>
        <w:t>作为实施单位负责项目的具体实施工作、分部验收工作等工作。</w:t>
      </w:r>
    </w:p>
    <w:p>
      <w:pPr>
        <w:ind w:firstLine="600" w:firstLineChars="200"/>
        <w:rPr>
          <w:rFonts w:ascii="仿宋_GB2312" w:eastAsia="仿宋_GB2312" w:cs="Times New Roman"/>
          <w:sz w:val="30"/>
          <w:szCs w:val="30"/>
        </w:rPr>
      </w:pPr>
      <w:r>
        <w:rPr>
          <w:rFonts w:hint="eastAsia" w:ascii="仿宋_GB2312" w:eastAsia="仿宋_GB2312" w:cs="仿宋_GB2312"/>
          <w:sz w:val="30"/>
          <w:szCs w:val="30"/>
        </w:rPr>
        <w:t>项目所在地县</w:t>
      </w:r>
      <w:r>
        <w:rPr>
          <w:rFonts w:hint="eastAsia" w:ascii="仿宋_GB2312" w:eastAsia="仿宋_GB2312" w:cs="仿宋_GB2312"/>
          <w:sz w:val="30"/>
          <w:szCs w:val="30"/>
          <w:lang w:val="en-US" w:eastAsia="zh-CN"/>
        </w:rPr>
        <w:t>镇</w:t>
      </w:r>
      <w:r>
        <w:rPr>
          <w:rFonts w:hint="eastAsia" w:ascii="仿宋_GB2312" w:eastAsia="仿宋_GB2312" w:cs="仿宋_GB2312"/>
          <w:sz w:val="30"/>
          <w:szCs w:val="30"/>
        </w:rPr>
        <w:t>专门成立了领导小组，负责在实施过程中的协调和重大事项的审批工作，领导小组由分管</w:t>
      </w:r>
      <w:r>
        <w:rPr>
          <w:rFonts w:hint="eastAsia" w:ascii="仿宋_GB2312" w:eastAsia="仿宋_GB2312" w:cs="仿宋_GB2312"/>
          <w:sz w:val="30"/>
          <w:szCs w:val="30"/>
          <w:lang w:val="en-US" w:eastAsia="zh-CN"/>
        </w:rPr>
        <w:t>项目</w:t>
      </w:r>
      <w:r>
        <w:rPr>
          <w:rFonts w:hint="eastAsia" w:ascii="仿宋_GB2312" w:eastAsia="仿宋_GB2312" w:cs="仿宋_GB2312"/>
          <w:sz w:val="30"/>
          <w:szCs w:val="30"/>
        </w:rPr>
        <w:t>工作的领导担任组长，</w:t>
      </w:r>
      <w:r>
        <w:rPr>
          <w:rFonts w:ascii="仿宋_GB2312" w:eastAsia="仿宋_GB2312" w:cs="仿宋_GB2312"/>
          <w:sz w:val="30"/>
          <w:szCs w:val="30"/>
        </w:rPr>
        <w:t xml:space="preserve"> </w:t>
      </w:r>
      <w:r>
        <w:rPr>
          <w:rFonts w:hint="eastAsia" w:ascii="仿宋_GB2312" w:eastAsia="仿宋_GB2312" w:cs="仿宋_GB2312"/>
          <w:sz w:val="30"/>
          <w:szCs w:val="30"/>
        </w:rPr>
        <w:t>成员由项目所在地</w:t>
      </w:r>
      <w:r>
        <w:rPr>
          <w:rFonts w:hint="eastAsia" w:ascii="仿宋_GB2312" w:eastAsia="仿宋_GB2312" w:cs="仿宋_GB2312"/>
          <w:sz w:val="30"/>
          <w:szCs w:val="30"/>
          <w:lang w:val="en-US" w:eastAsia="zh-CN"/>
        </w:rPr>
        <w:t>政府办公室、财政所</w:t>
      </w:r>
      <w:r>
        <w:rPr>
          <w:rFonts w:hint="eastAsia" w:ascii="仿宋_GB2312" w:eastAsia="仿宋_GB2312" w:cs="仿宋_GB2312"/>
          <w:sz w:val="30"/>
          <w:szCs w:val="30"/>
        </w:rPr>
        <w:t>、</w:t>
      </w:r>
      <w:r>
        <w:rPr>
          <w:rFonts w:hint="eastAsia" w:ascii="仿宋_GB2312" w:eastAsia="仿宋_GB2312" w:cs="仿宋_GB2312"/>
          <w:sz w:val="30"/>
          <w:szCs w:val="30"/>
          <w:lang w:eastAsia="zh-CN"/>
        </w:rPr>
        <w:t>扶贫办</w:t>
      </w:r>
      <w:r>
        <w:rPr>
          <w:rFonts w:hint="eastAsia" w:ascii="仿宋_GB2312" w:eastAsia="仿宋_GB2312" w:cs="仿宋_GB2312"/>
          <w:sz w:val="30"/>
          <w:szCs w:val="30"/>
        </w:rPr>
        <w:t>、环保局等单位组成。</w:t>
      </w:r>
    </w:p>
    <w:p>
      <w:pPr>
        <w:ind w:firstLine="600" w:firstLineChars="200"/>
        <w:rPr>
          <w:rFonts w:ascii="仿宋_GB2312" w:eastAsia="仿宋_GB2312" w:cs="Times New Roman"/>
          <w:b/>
          <w:bCs/>
          <w:sz w:val="30"/>
          <w:szCs w:val="30"/>
        </w:rPr>
      </w:pPr>
      <w:r>
        <w:rPr>
          <w:rFonts w:ascii="仿宋_GB2312" w:eastAsia="仿宋_GB2312" w:cs="仿宋_GB2312"/>
          <w:b/>
          <w:bCs/>
          <w:sz w:val="30"/>
          <w:szCs w:val="30"/>
        </w:rPr>
        <w:t>2.</w:t>
      </w:r>
      <w:r>
        <w:rPr>
          <w:rFonts w:hint="eastAsia" w:ascii="仿宋_GB2312" w:eastAsia="仿宋_GB2312" w:cs="仿宋_GB2312"/>
          <w:b/>
          <w:bCs/>
          <w:sz w:val="30"/>
          <w:szCs w:val="30"/>
        </w:rPr>
        <w:t>项目管理制度保障</w:t>
      </w:r>
    </w:p>
    <w:p>
      <w:pPr>
        <w:ind w:firstLine="600" w:firstLineChars="200"/>
        <w:rPr>
          <w:rFonts w:ascii="仿宋_GB2312" w:eastAsia="仿宋_GB2312" w:cs="Times New Roman"/>
          <w:sz w:val="30"/>
          <w:szCs w:val="30"/>
        </w:rPr>
      </w:pPr>
      <w:r>
        <w:rPr>
          <w:rFonts w:hint="eastAsia" w:ascii="仿宋_GB2312" w:eastAsia="仿宋_GB2312" w:cs="仿宋_GB2312"/>
          <w:sz w:val="30"/>
          <w:szCs w:val="30"/>
        </w:rPr>
        <w:t>（</w:t>
      </w:r>
      <w:r>
        <w:rPr>
          <w:rFonts w:ascii="仿宋_GB2312" w:eastAsia="仿宋_GB2312" w:cs="仿宋_GB2312"/>
          <w:sz w:val="30"/>
          <w:szCs w:val="30"/>
        </w:rPr>
        <w:t>1</w:t>
      </w:r>
      <w:r>
        <w:rPr>
          <w:rFonts w:hint="eastAsia" w:ascii="仿宋_GB2312" w:eastAsia="仿宋_GB2312" w:cs="仿宋_GB2312"/>
          <w:sz w:val="30"/>
          <w:szCs w:val="30"/>
        </w:rPr>
        <w:t>）项目管理制度保障</w:t>
      </w:r>
    </w:p>
    <w:p>
      <w:pPr>
        <w:ind w:firstLine="600" w:firstLineChars="200"/>
        <w:rPr>
          <w:rFonts w:ascii="仿宋_GB2312" w:eastAsia="仿宋_GB2312" w:cs="Times New Roman"/>
          <w:sz w:val="30"/>
          <w:szCs w:val="30"/>
        </w:rPr>
      </w:pPr>
      <w:r>
        <w:rPr>
          <w:rFonts w:hint="eastAsia" w:ascii="仿宋_GB2312" w:eastAsia="仿宋_GB2312" w:cs="仿宋_GB2312"/>
          <w:sz w:val="30"/>
          <w:szCs w:val="30"/>
        </w:rPr>
        <w:t>为强化项目规范管理，从项目立项审批开始，到实施、竣工等工程建设的各个阶段，严格执行公告制、法人制、招标制、合同制、监理制、审计制、验收制等制度，明确目标责任，规范运作程序，确保公开透明，保障工程质量。</w:t>
      </w:r>
    </w:p>
    <w:p>
      <w:pPr>
        <w:ind w:firstLine="600" w:firstLineChars="200"/>
        <w:rPr>
          <w:rFonts w:ascii="仿宋_GB2312" w:eastAsia="仿宋_GB2312" w:cs="Times New Roman"/>
          <w:sz w:val="30"/>
          <w:szCs w:val="30"/>
        </w:rPr>
      </w:pPr>
      <w:r>
        <w:rPr>
          <w:rFonts w:hint="eastAsia" w:ascii="仿宋_GB2312" w:eastAsia="仿宋_GB2312" w:cs="仿宋_GB2312"/>
          <w:sz w:val="30"/>
          <w:szCs w:val="30"/>
        </w:rPr>
        <w:t>（</w:t>
      </w:r>
      <w:r>
        <w:rPr>
          <w:rFonts w:ascii="仿宋_GB2312" w:eastAsia="仿宋_GB2312" w:cs="仿宋_GB2312"/>
          <w:sz w:val="30"/>
          <w:szCs w:val="30"/>
        </w:rPr>
        <w:t>2</w:t>
      </w:r>
      <w:r>
        <w:rPr>
          <w:rFonts w:hint="eastAsia" w:ascii="仿宋_GB2312" w:eastAsia="仿宋_GB2312" w:cs="仿宋_GB2312"/>
          <w:sz w:val="30"/>
          <w:szCs w:val="30"/>
        </w:rPr>
        <w:t>）日常检查监督管理</w:t>
      </w:r>
    </w:p>
    <w:p>
      <w:pPr>
        <w:ind w:firstLine="600" w:firstLineChars="200"/>
        <w:rPr>
          <w:rFonts w:ascii="仿宋_GB2312" w:eastAsia="仿宋_GB2312" w:cs="Times New Roman"/>
          <w:sz w:val="30"/>
          <w:szCs w:val="30"/>
        </w:rPr>
      </w:pPr>
      <w:r>
        <w:rPr>
          <w:rFonts w:hint="eastAsia" w:ascii="仿宋_GB2312" w:eastAsia="仿宋_GB2312" w:cs="仿宋_GB2312"/>
          <w:sz w:val="30"/>
          <w:szCs w:val="30"/>
        </w:rPr>
        <w:t>为加强项目的有效监管，由承担单位</w:t>
      </w:r>
      <w:r>
        <w:rPr>
          <w:rFonts w:hint="eastAsia" w:ascii="仿宋_GB2312" w:eastAsia="仿宋_GB2312" w:cs="仿宋_GB2312"/>
          <w:sz w:val="30"/>
          <w:szCs w:val="30"/>
          <w:lang w:val="en-US" w:eastAsia="zh-CN"/>
        </w:rPr>
        <w:t>定期</w:t>
      </w:r>
      <w:r>
        <w:rPr>
          <w:rFonts w:hint="eastAsia" w:ascii="仿宋_GB2312" w:eastAsia="仿宋_GB2312" w:cs="仿宋_GB2312"/>
          <w:sz w:val="30"/>
          <w:szCs w:val="30"/>
        </w:rPr>
        <w:t>组织对项目组织管理与制度执行情况、项目规划设计和预算执行情况、项目建设工程任务完成情况、项目资金使用与管理情况、农民权益维护情况、项目验收和后期</w:t>
      </w:r>
      <w:r>
        <w:rPr>
          <w:rFonts w:hint="eastAsia" w:ascii="仿宋_GB2312" w:eastAsia="仿宋_GB2312" w:cs="仿宋_GB2312"/>
          <w:sz w:val="30"/>
          <w:szCs w:val="30"/>
          <w:lang w:eastAsia="zh-CN"/>
        </w:rPr>
        <w:t>扶持</w:t>
      </w:r>
      <w:r>
        <w:rPr>
          <w:rFonts w:hint="eastAsia" w:ascii="仿宋_GB2312" w:eastAsia="仿宋_GB2312" w:cs="仿宋_GB2312"/>
          <w:sz w:val="30"/>
          <w:szCs w:val="30"/>
        </w:rPr>
        <w:t>情况、项目档案资料管理情况等内容开展专项检查或者不定期抽查，开展监督检查措施主要是内业检查、外业检查、</w:t>
      </w:r>
      <w:r>
        <w:rPr>
          <w:rFonts w:hint="eastAsia" w:ascii="仿宋_GB2312" w:eastAsia="仿宋_GB2312" w:cs="仿宋_GB2312"/>
          <w:sz w:val="30"/>
          <w:szCs w:val="30"/>
          <w:lang w:eastAsia="zh-CN"/>
        </w:rPr>
        <w:t>项目效益</w:t>
      </w:r>
      <w:r>
        <w:rPr>
          <w:rFonts w:hint="eastAsia" w:ascii="仿宋_GB2312" w:eastAsia="仿宋_GB2312" w:cs="仿宋_GB2312"/>
          <w:sz w:val="30"/>
          <w:szCs w:val="30"/>
        </w:rPr>
        <w:t>跟踪、开展审计等措施，强化项目的动态监管，确保项目</w:t>
      </w:r>
      <w:r>
        <w:rPr>
          <w:rFonts w:hint="eastAsia" w:ascii="仿宋_GB2312" w:eastAsia="仿宋_GB2312" w:cs="仿宋_GB2312"/>
          <w:sz w:val="30"/>
          <w:szCs w:val="30"/>
          <w:lang w:val="en-US" w:eastAsia="zh-CN"/>
        </w:rPr>
        <w:t>收到实效</w:t>
      </w:r>
      <w:r>
        <w:rPr>
          <w:rFonts w:hint="eastAsia" w:ascii="仿宋_GB2312" w:eastAsia="仿宋_GB2312" w:cs="仿宋_GB2312"/>
          <w:sz w:val="30"/>
          <w:szCs w:val="30"/>
        </w:rPr>
        <w:t>。</w:t>
      </w:r>
    </w:p>
    <w:p>
      <w:pPr>
        <w:ind w:firstLine="640" w:firstLineChars="200"/>
        <w:outlineLvl w:val="0"/>
        <w:rPr>
          <w:rFonts w:ascii="仿宋_GB2312" w:cs="Times New Roman"/>
          <w:b/>
          <w:bCs/>
          <w:color w:val="00000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color w:val="000000"/>
          <w:sz w:val="32"/>
          <w:szCs w:val="32"/>
        </w:rPr>
        <w:t>四、项目绩效情况</w:t>
      </w:r>
    </w:p>
    <w:p>
      <w:pPr>
        <w:adjustRightInd w:val="0"/>
        <w:snapToGrid w:val="0"/>
        <w:spacing w:line="560" w:lineRule="exact"/>
        <w:ind w:firstLine="640" w:firstLineChars="200"/>
        <w:outlineLvl w:val="0"/>
        <w:rPr>
          <w:rFonts w:ascii="仿宋_GB2312" w:hAnsi="黑体" w:eastAsia="仿宋_GB2312" w:cs="Times New Roman"/>
          <w:b/>
          <w:bCs/>
          <w:sz w:val="32"/>
          <w:szCs w:val="32"/>
        </w:rPr>
      </w:pPr>
      <w:r>
        <w:rPr>
          <w:rFonts w:hint="eastAsia" w:ascii="仿宋_GB2312" w:hAnsi="黑体" w:eastAsia="仿宋_GB2312" w:cs="仿宋_GB2312"/>
          <w:b/>
          <w:bCs/>
          <w:sz w:val="32"/>
          <w:szCs w:val="32"/>
        </w:rPr>
        <w:t>（一）项目绩效目标完成情况分析</w:t>
      </w:r>
    </w:p>
    <w:p>
      <w:pPr>
        <w:ind w:firstLine="600" w:firstLineChars="200"/>
        <w:rPr>
          <w:rFonts w:ascii="仿宋_GB2312" w:eastAsia="仿宋_GB2312" w:cs="Times New Roman"/>
          <w:b/>
          <w:bCs/>
          <w:sz w:val="30"/>
          <w:szCs w:val="30"/>
        </w:rPr>
      </w:pPr>
      <w:r>
        <w:rPr>
          <w:rFonts w:ascii="仿宋_GB2312" w:eastAsia="仿宋_GB2312" w:cs="仿宋_GB2312"/>
          <w:b/>
          <w:bCs/>
          <w:sz w:val="30"/>
          <w:szCs w:val="30"/>
        </w:rPr>
        <w:t>1.</w:t>
      </w:r>
      <w:r>
        <w:rPr>
          <w:rFonts w:hint="eastAsia" w:ascii="仿宋_GB2312" w:eastAsia="仿宋_GB2312" w:cs="仿宋_GB2312"/>
          <w:b/>
          <w:bCs/>
          <w:sz w:val="30"/>
          <w:szCs w:val="30"/>
        </w:rPr>
        <w:t>项目经济性分析</w:t>
      </w:r>
    </w:p>
    <w:p>
      <w:pPr>
        <w:ind w:firstLine="600" w:firstLineChars="200"/>
        <w:rPr>
          <w:rFonts w:ascii="仿宋_GB2312" w:eastAsia="仿宋_GB2312" w:cs="Times New Roman"/>
          <w:sz w:val="30"/>
          <w:szCs w:val="30"/>
        </w:rPr>
      </w:pPr>
      <w:r>
        <w:rPr>
          <w:rFonts w:hint="eastAsia" w:ascii="仿宋_GB2312" w:eastAsia="仿宋_GB2312" w:cs="仿宋_GB2312"/>
          <w:sz w:val="30"/>
          <w:szCs w:val="30"/>
        </w:rPr>
        <w:t>项目资金实行预算管理制度，专款专用，单独核算，</w:t>
      </w:r>
      <w:r>
        <w:rPr>
          <w:rFonts w:hint="eastAsia" w:ascii="仿宋_GB2312" w:eastAsia="仿宋_GB2312" w:cs="仿宋_GB2312"/>
          <w:sz w:val="30"/>
          <w:szCs w:val="30"/>
          <w:lang w:eastAsia="zh-CN"/>
        </w:rPr>
        <w:t>巴润哈尔莫敦镇政府</w:t>
      </w:r>
      <w:r>
        <w:rPr>
          <w:rFonts w:hint="eastAsia" w:ascii="仿宋_GB2312" w:eastAsia="仿宋_GB2312" w:cs="仿宋_GB2312"/>
          <w:sz w:val="30"/>
          <w:szCs w:val="30"/>
        </w:rPr>
        <w:t>法人对资金的使用负管理责任；严格按照项目管理的相关规定，统一资金管理。加强资金审计监督，建立按照项目</w:t>
      </w:r>
      <w:r>
        <w:rPr>
          <w:rFonts w:hint="eastAsia" w:ascii="仿宋_GB2312" w:eastAsia="仿宋_GB2312" w:cs="仿宋_GB2312"/>
          <w:sz w:val="30"/>
          <w:szCs w:val="30"/>
          <w:lang w:eastAsia="zh-CN"/>
        </w:rPr>
        <w:t>实施</w:t>
      </w:r>
      <w:r>
        <w:rPr>
          <w:rFonts w:hint="eastAsia" w:ascii="仿宋_GB2312" w:eastAsia="仿宋_GB2312" w:cs="仿宋_GB2312"/>
          <w:sz w:val="30"/>
          <w:szCs w:val="30"/>
        </w:rPr>
        <w:t>进度拨付资金的内部控制制度，按</w:t>
      </w:r>
      <w:r>
        <w:rPr>
          <w:rFonts w:hint="eastAsia" w:ascii="仿宋_GB2312" w:eastAsia="仿宋_GB2312" w:cs="仿宋_GB2312"/>
          <w:sz w:val="30"/>
          <w:szCs w:val="30"/>
          <w:lang w:eastAsia="zh-CN"/>
        </w:rPr>
        <w:t>扶贫项目</w:t>
      </w:r>
      <w:r>
        <w:rPr>
          <w:rFonts w:hint="eastAsia" w:ascii="仿宋_GB2312" w:eastAsia="仿宋_GB2312" w:cs="仿宋_GB2312"/>
          <w:sz w:val="30"/>
          <w:szCs w:val="30"/>
        </w:rPr>
        <w:t>进度拨款，保证项目实施的正常运行；建立健全项目会计核算制度和内部稽核制度，对</w:t>
      </w:r>
      <w:r>
        <w:rPr>
          <w:rFonts w:hint="eastAsia" w:ascii="仿宋_GB2312" w:eastAsia="仿宋_GB2312" w:cs="仿宋_GB2312"/>
          <w:sz w:val="30"/>
          <w:szCs w:val="30"/>
          <w:lang w:eastAsia="zh-CN"/>
        </w:rPr>
        <w:t>扶贫</w:t>
      </w:r>
      <w:r>
        <w:rPr>
          <w:rFonts w:hint="eastAsia" w:ascii="仿宋_GB2312" w:eastAsia="仿宋_GB2312" w:cs="仿宋_GB2312"/>
          <w:sz w:val="30"/>
          <w:szCs w:val="30"/>
        </w:rPr>
        <w:t>项目资金实行全过程的财务管理与监督；严格</w:t>
      </w:r>
      <w:r>
        <w:rPr>
          <w:rFonts w:hint="eastAsia" w:ascii="仿宋_GB2312" w:eastAsia="仿宋_GB2312" w:cs="仿宋_GB2312"/>
          <w:sz w:val="30"/>
          <w:szCs w:val="30"/>
          <w:lang w:eastAsia="zh-CN"/>
        </w:rPr>
        <w:t>扶贫</w:t>
      </w:r>
      <w:r>
        <w:rPr>
          <w:rFonts w:hint="eastAsia" w:ascii="仿宋_GB2312" w:eastAsia="仿宋_GB2312" w:cs="仿宋_GB2312"/>
          <w:sz w:val="30"/>
          <w:szCs w:val="30"/>
        </w:rPr>
        <w:t>项目资金</w:t>
      </w:r>
      <w:r>
        <w:rPr>
          <w:rFonts w:hint="eastAsia" w:ascii="仿宋_GB2312" w:eastAsia="仿宋_GB2312" w:cs="仿宋_GB2312"/>
          <w:sz w:val="30"/>
          <w:szCs w:val="30"/>
          <w:lang w:eastAsia="zh-CN"/>
        </w:rPr>
        <w:t>的使用效率</w:t>
      </w:r>
      <w:r>
        <w:rPr>
          <w:rFonts w:hint="eastAsia" w:ascii="仿宋_GB2312" w:eastAsia="仿宋_GB2312" w:cs="仿宋_GB2312"/>
          <w:sz w:val="30"/>
          <w:szCs w:val="30"/>
        </w:rPr>
        <w:t>，规范项目的业绩考评和追踪问效，使项目资金合理、有效使用。</w:t>
      </w:r>
    </w:p>
    <w:p>
      <w:pPr>
        <w:ind w:firstLine="600" w:firstLineChars="200"/>
        <w:rPr>
          <w:rFonts w:ascii="仿宋_GB2312" w:eastAsia="仿宋_GB2312" w:cs="Times New Roman"/>
          <w:b/>
          <w:bCs/>
          <w:sz w:val="30"/>
          <w:szCs w:val="30"/>
        </w:rPr>
      </w:pPr>
      <w:r>
        <w:rPr>
          <w:rFonts w:ascii="仿宋_GB2312" w:eastAsia="仿宋_GB2312" w:cs="仿宋_GB2312"/>
          <w:b/>
          <w:bCs/>
          <w:sz w:val="30"/>
          <w:szCs w:val="30"/>
        </w:rPr>
        <w:t>2.</w:t>
      </w:r>
      <w:r>
        <w:rPr>
          <w:rFonts w:hint="eastAsia" w:ascii="仿宋_GB2312" w:eastAsia="仿宋_GB2312" w:cs="仿宋_GB2312"/>
          <w:b/>
          <w:bCs/>
          <w:sz w:val="30"/>
          <w:szCs w:val="30"/>
        </w:rPr>
        <w:t>项目效率性分析</w:t>
      </w:r>
    </w:p>
    <w:p>
      <w:pPr>
        <w:ind w:firstLine="600" w:firstLineChars="200"/>
        <w:rPr>
          <w:rFonts w:ascii="仿宋_GB2312" w:eastAsia="仿宋_GB2312" w:cs="Times New Roman"/>
          <w:sz w:val="30"/>
          <w:szCs w:val="30"/>
        </w:rPr>
      </w:pPr>
      <w:r>
        <w:rPr>
          <w:rFonts w:hint="eastAsia" w:ascii="仿宋_GB2312" w:eastAsia="仿宋_GB2312" w:cs="仿宋_GB2312"/>
          <w:sz w:val="30"/>
          <w:szCs w:val="30"/>
        </w:rPr>
        <w:t>项目的实施进度</w:t>
      </w:r>
    </w:p>
    <w:p>
      <w:pPr>
        <w:ind w:firstLine="600" w:firstLineChars="200"/>
        <w:rPr>
          <w:rFonts w:hint="eastAsia" w:ascii="仿宋_GB2312" w:eastAsia="仿宋_GB2312" w:cs="仿宋_GB2312"/>
          <w:sz w:val="30"/>
          <w:szCs w:val="30"/>
        </w:rPr>
      </w:pPr>
      <w:r>
        <w:rPr>
          <w:rFonts w:hint="eastAsia" w:ascii="仿宋_GB2312" w:eastAsia="仿宋_GB2312" w:cs="仿宋_GB2312"/>
          <w:sz w:val="30"/>
          <w:szCs w:val="30"/>
        </w:rPr>
        <w:t>在项目</w:t>
      </w:r>
      <w:r>
        <w:rPr>
          <w:rFonts w:hint="eastAsia" w:ascii="仿宋_GB2312" w:eastAsia="仿宋_GB2312" w:cs="仿宋_GB2312"/>
          <w:sz w:val="30"/>
          <w:szCs w:val="30"/>
          <w:lang w:eastAsia="zh-CN"/>
        </w:rPr>
        <w:t>实施</w:t>
      </w:r>
      <w:r>
        <w:rPr>
          <w:rFonts w:hint="eastAsia" w:ascii="仿宋_GB2312" w:eastAsia="仿宋_GB2312" w:cs="仿宋_GB2312"/>
          <w:sz w:val="30"/>
          <w:szCs w:val="30"/>
        </w:rPr>
        <w:t>进度方面，按</w:t>
      </w:r>
      <w:r>
        <w:rPr>
          <w:rFonts w:hint="eastAsia" w:ascii="仿宋_GB2312" w:eastAsia="仿宋_GB2312" w:cs="仿宋_GB2312"/>
          <w:sz w:val="30"/>
          <w:szCs w:val="30"/>
          <w:lang w:eastAsia="zh-CN"/>
        </w:rPr>
        <w:t>项目规划的</w:t>
      </w:r>
      <w:r>
        <w:rPr>
          <w:rFonts w:hint="eastAsia" w:ascii="仿宋_GB2312" w:eastAsia="仿宋_GB2312" w:cs="仿宋_GB2312"/>
          <w:sz w:val="30"/>
          <w:szCs w:val="30"/>
        </w:rPr>
        <w:t>进度要求，各项</w:t>
      </w:r>
      <w:r>
        <w:rPr>
          <w:rFonts w:hint="eastAsia" w:ascii="仿宋_GB2312" w:eastAsia="仿宋_GB2312" w:cs="仿宋_GB2312"/>
          <w:sz w:val="30"/>
          <w:szCs w:val="30"/>
          <w:lang w:eastAsia="zh-CN"/>
        </w:rPr>
        <w:t>扶贫项目</w:t>
      </w:r>
      <w:r>
        <w:rPr>
          <w:rFonts w:hint="eastAsia" w:ascii="仿宋_GB2312" w:eastAsia="仿宋_GB2312" w:cs="仿宋_GB2312"/>
          <w:sz w:val="30"/>
          <w:szCs w:val="30"/>
        </w:rPr>
        <w:t>任务达到预期目标。</w:t>
      </w:r>
    </w:p>
    <w:p>
      <w:pPr>
        <w:ind w:firstLine="600" w:firstLineChars="200"/>
        <w:rPr>
          <w:rFonts w:ascii="仿宋_GB2312" w:eastAsia="仿宋_GB2312" w:cs="Times New Roman"/>
          <w:b/>
          <w:bCs/>
          <w:sz w:val="30"/>
          <w:szCs w:val="30"/>
        </w:rPr>
      </w:pPr>
      <w:r>
        <w:rPr>
          <w:rFonts w:ascii="仿宋_GB2312" w:eastAsia="仿宋_GB2312" w:cs="仿宋_GB2312"/>
          <w:b/>
          <w:bCs/>
          <w:sz w:val="30"/>
          <w:szCs w:val="30"/>
        </w:rPr>
        <w:t>3.</w:t>
      </w:r>
      <w:r>
        <w:rPr>
          <w:rFonts w:hint="eastAsia" w:ascii="仿宋_GB2312" w:eastAsia="仿宋_GB2312" w:cs="仿宋_GB2312"/>
          <w:b/>
          <w:bCs/>
          <w:sz w:val="30"/>
          <w:szCs w:val="30"/>
        </w:rPr>
        <w:t>项目的效益性分析</w:t>
      </w:r>
    </w:p>
    <w:p>
      <w:pPr>
        <w:ind w:firstLine="600" w:firstLineChars="200"/>
        <w:rPr>
          <w:rFonts w:hint="eastAsia" w:ascii="仿宋_GB2312" w:eastAsia="仿宋_GB2312" w:cs="仿宋_GB2312"/>
          <w:sz w:val="30"/>
          <w:szCs w:val="30"/>
          <w:lang w:eastAsia="zh-CN"/>
        </w:rPr>
      </w:pPr>
      <w:r>
        <w:rPr>
          <w:rFonts w:hint="eastAsia" w:ascii="仿宋_GB2312" w:eastAsia="仿宋_GB2312" w:cs="仿宋_GB2312"/>
          <w:sz w:val="30"/>
          <w:szCs w:val="30"/>
        </w:rPr>
        <w:t>在社会效益方面，一是项目实施，</w:t>
      </w:r>
      <w:r>
        <w:rPr>
          <w:rFonts w:hint="eastAsia" w:ascii="仿宋_GB2312" w:eastAsia="仿宋_GB2312" w:cs="仿宋_GB2312"/>
          <w:sz w:val="30"/>
          <w:szCs w:val="30"/>
          <w:lang w:eastAsia="zh-CN"/>
        </w:rPr>
        <w:t>为贫困户增加收入，使贫困户早日脱贫</w:t>
      </w:r>
      <w:r>
        <w:rPr>
          <w:rFonts w:hint="eastAsia" w:ascii="仿宋_GB2312" w:eastAsia="仿宋_GB2312" w:cs="仿宋_GB2312"/>
          <w:sz w:val="30"/>
          <w:szCs w:val="30"/>
        </w:rPr>
        <w:t>。二是项目实施促进了</w:t>
      </w:r>
      <w:r>
        <w:rPr>
          <w:rFonts w:hint="eastAsia" w:ascii="仿宋_GB2312" w:eastAsia="仿宋_GB2312" w:cs="仿宋_GB2312"/>
          <w:sz w:val="30"/>
          <w:szCs w:val="30"/>
          <w:lang w:eastAsia="zh-CN"/>
        </w:rPr>
        <w:t>贫困户的脱贫信心，改变贫困户等、靠、要的懒惰心理。</w:t>
      </w:r>
    </w:p>
    <w:p>
      <w:pPr>
        <w:ind w:firstLine="600" w:firstLineChars="200"/>
        <w:rPr>
          <w:rFonts w:hint="eastAsia" w:ascii="仿宋_GB2312" w:eastAsia="仿宋_GB2312" w:cs="仿宋_GB2312"/>
          <w:sz w:val="30"/>
          <w:szCs w:val="30"/>
          <w:lang w:eastAsia="zh-CN"/>
        </w:rPr>
      </w:pPr>
      <w:r>
        <w:rPr>
          <w:rFonts w:hint="eastAsia" w:ascii="仿宋_GB2312" w:eastAsia="仿宋_GB2312" w:cs="仿宋_GB2312"/>
          <w:sz w:val="30"/>
          <w:szCs w:val="30"/>
        </w:rPr>
        <w:t>在经济效益方面，通过项目实施，</w:t>
      </w:r>
      <w:r>
        <w:rPr>
          <w:rFonts w:hint="eastAsia" w:ascii="仿宋_GB2312" w:eastAsia="仿宋_GB2312" w:cs="仿宋_GB2312"/>
          <w:sz w:val="30"/>
          <w:szCs w:val="30"/>
          <w:lang w:eastAsia="zh-CN"/>
        </w:rPr>
        <w:t>可使贫困户的经济收入大幅增加，改善贫困户的生活状况，同时带动周边的畜牧养殖产业，增加收入。</w:t>
      </w:r>
    </w:p>
    <w:p>
      <w:pPr>
        <w:ind w:firstLine="600" w:firstLineChars="200"/>
        <w:rPr>
          <w:rFonts w:hint="eastAsia" w:ascii="仿宋_GB2312" w:hAnsi="黑体" w:eastAsia="仿宋_GB2312" w:cs="仿宋_GB2312"/>
          <w:b/>
          <w:bCs/>
          <w:sz w:val="32"/>
          <w:szCs w:val="32"/>
        </w:rPr>
      </w:pPr>
      <w:r>
        <w:rPr>
          <w:rFonts w:ascii="仿宋_GB2312" w:eastAsia="仿宋_GB2312" w:cs="仿宋_GB2312"/>
          <w:b/>
          <w:bCs/>
          <w:sz w:val="30"/>
          <w:szCs w:val="30"/>
        </w:rPr>
        <w:t>4.</w:t>
      </w:r>
      <w:r>
        <w:rPr>
          <w:rFonts w:hint="eastAsia" w:ascii="仿宋_GB2312" w:eastAsia="仿宋_GB2312" w:cs="仿宋_GB2312"/>
          <w:b/>
          <w:bCs/>
          <w:sz w:val="30"/>
          <w:szCs w:val="30"/>
        </w:rPr>
        <w:t>可持续性分析</w:t>
      </w:r>
    </w:p>
    <w:p>
      <w:pPr>
        <w:adjustRightInd w:val="0"/>
        <w:snapToGrid w:val="0"/>
        <w:spacing w:line="560" w:lineRule="exact"/>
        <w:ind w:firstLine="640" w:firstLineChars="200"/>
        <w:outlineLvl w:val="0"/>
        <w:rPr>
          <w:rFonts w:ascii="仿宋_GB2312" w:hAnsi="黑体" w:eastAsia="仿宋_GB2312" w:cs="Times New Roman"/>
          <w:b/>
          <w:bCs/>
          <w:sz w:val="32"/>
          <w:szCs w:val="32"/>
        </w:rPr>
      </w:pPr>
      <w:r>
        <w:rPr>
          <w:rFonts w:hint="eastAsia" w:ascii="仿宋_GB2312" w:hAnsi="黑体" w:eastAsia="仿宋_GB2312" w:cs="仿宋_GB2312"/>
          <w:b/>
          <w:bCs/>
          <w:sz w:val="32"/>
          <w:szCs w:val="32"/>
        </w:rPr>
        <w:t>（二）项目绩效目标未完成原因分析</w:t>
      </w:r>
    </w:p>
    <w:p>
      <w:pPr>
        <w:ind w:firstLine="600" w:firstLineChars="200"/>
        <w:rPr>
          <w:rFonts w:ascii="仿宋_GB2312" w:eastAsia="仿宋_GB2312" w:cs="Times New Roman"/>
          <w:color w:val="FF0000"/>
          <w:sz w:val="30"/>
          <w:szCs w:val="30"/>
        </w:rPr>
      </w:pPr>
      <w:r>
        <w:rPr>
          <w:rFonts w:hint="eastAsia" w:ascii="仿宋_GB2312" w:eastAsia="仿宋_GB2312" w:cs="仿宋_GB2312"/>
          <w:sz w:val="30"/>
          <w:szCs w:val="30"/>
          <w:lang w:eastAsia="zh-CN"/>
        </w:rPr>
        <w:t>该项目建设期：２０１</w:t>
      </w:r>
      <w:r>
        <w:rPr>
          <w:rFonts w:hint="eastAsia" w:ascii="仿宋_GB2312" w:eastAsia="仿宋_GB2312" w:cs="仿宋_GB2312"/>
          <w:sz w:val="30"/>
          <w:szCs w:val="30"/>
          <w:lang w:val="en-US" w:eastAsia="zh-CN"/>
        </w:rPr>
        <w:t>8</w:t>
      </w:r>
      <w:r>
        <w:rPr>
          <w:rFonts w:hint="eastAsia" w:ascii="仿宋_GB2312" w:eastAsia="仿宋_GB2312" w:cs="仿宋_GB2312"/>
          <w:sz w:val="30"/>
          <w:szCs w:val="30"/>
          <w:lang w:eastAsia="zh-CN"/>
        </w:rPr>
        <w:t>年</w:t>
      </w:r>
      <w:r>
        <w:rPr>
          <w:rFonts w:hint="eastAsia" w:ascii="仿宋_GB2312" w:eastAsia="仿宋_GB2312" w:cs="仿宋_GB2312"/>
          <w:sz w:val="30"/>
          <w:szCs w:val="30"/>
          <w:lang w:val="en-US" w:eastAsia="zh-CN"/>
        </w:rPr>
        <w:t>3</w:t>
      </w:r>
      <w:r>
        <w:rPr>
          <w:rFonts w:hint="eastAsia" w:ascii="仿宋_GB2312" w:eastAsia="仿宋_GB2312" w:cs="仿宋_GB2312"/>
          <w:sz w:val="30"/>
          <w:szCs w:val="30"/>
          <w:lang w:eastAsia="zh-CN"/>
        </w:rPr>
        <w:t>月</w:t>
      </w:r>
      <w:r>
        <w:rPr>
          <w:rFonts w:hint="eastAsia" w:ascii="仿宋_GB2312" w:eastAsia="仿宋_GB2312" w:cs="仿宋_GB2312"/>
          <w:sz w:val="30"/>
          <w:szCs w:val="30"/>
          <w:lang w:val="en-US" w:eastAsia="zh-CN"/>
        </w:rPr>
        <w:t>-2018年10月</w:t>
      </w:r>
      <w:r>
        <w:rPr>
          <w:rFonts w:hint="eastAsia" w:ascii="仿宋_GB2312" w:eastAsia="仿宋_GB2312" w:cs="仿宋_GB2312"/>
          <w:sz w:val="30"/>
          <w:szCs w:val="30"/>
          <w:lang w:eastAsia="zh-CN"/>
        </w:rPr>
        <w:t>，目前正在实施</w:t>
      </w:r>
      <w:r>
        <w:rPr>
          <w:rFonts w:hint="eastAsia" w:ascii="仿宋_GB2312" w:eastAsia="仿宋_GB2312" w:cs="仿宋_GB2312"/>
          <w:sz w:val="30"/>
          <w:szCs w:val="30"/>
          <w:lang w:val="en-US" w:eastAsia="zh-CN"/>
        </w:rPr>
        <w:t>生产</w:t>
      </w:r>
      <w:r>
        <w:rPr>
          <w:rFonts w:hint="eastAsia" w:ascii="仿宋_GB2312" w:eastAsia="仿宋_GB2312" w:cs="仿宋_GB2312"/>
          <w:sz w:val="30"/>
          <w:szCs w:val="30"/>
          <w:lang w:eastAsia="zh-CN"/>
        </w:rPr>
        <w:t>阶段。</w:t>
      </w:r>
    </w:p>
    <w:p>
      <w:pPr>
        <w:ind w:firstLine="640" w:firstLineChars="200"/>
        <w:outlineLvl w:val="0"/>
        <w:rPr>
          <w:rFonts w:hint="eastAsia" w:ascii="黑体" w:hAnsi="黑体" w:eastAsia="黑体" w:cs="黑体"/>
          <w:b w:val="0"/>
          <w:bCs w:val="0"/>
          <w:color w:val="00000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color w:val="000000"/>
          <w:sz w:val="32"/>
          <w:szCs w:val="32"/>
        </w:rPr>
        <w:t>五、其他需要说明的问题</w:t>
      </w:r>
    </w:p>
    <w:p>
      <w:pPr>
        <w:adjustRightInd w:val="0"/>
        <w:snapToGrid w:val="0"/>
        <w:spacing w:line="560" w:lineRule="exact"/>
        <w:ind w:firstLine="640" w:firstLineChars="200"/>
        <w:outlineLvl w:val="0"/>
        <w:rPr>
          <w:rFonts w:ascii="仿宋_GB2312" w:hAnsi="黑体" w:eastAsia="仿宋_GB2312" w:cs="Times New Roman"/>
          <w:b/>
          <w:bCs/>
          <w:sz w:val="32"/>
          <w:szCs w:val="32"/>
        </w:rPr>
      </w:pPr>
      <w:r>
        <w:rPr>
          <w:rFonts w:hint="eastAsia" w:ascii="仿宋_GB2312" w:hAnsi="黑体" w:eastAsia="仿宋_GB2312" w:cs="仿宋_GB2312"/>
          <w:b/>
          <w:bCs/>
          <w:sz w:val="32"/>
          <w:szCs w:val="32"/>
        </w:rPr>
        <w:t>（一）后续工作计划</w:t>
      </w:r>
    </w:p>
    <w:p>
      <w:pPr>
        <w:ind w:firstLine="600" w:firstLineChars="200"/>
        <w:rPr>
          <w:rFonts w:hint="eastAsia" w:ascii="仿宋_GB2312" w:eastAsia="仿宋_GB2312" w:cs="仿宋_GB2312"/>
          <w:sz w:val="30"/>
          <w:szCs w:val="30"/>
          <w:lang w:val="en-US" w:eastAsia="zh-CN"/>
        </w:rPr>
      </w:pPr>
      <w:r>
        <w:rPr>
          <w:rFonts w:hint="eastAsia" w:ascii="仿宋_GB2312" w:eastAsia="仿宋_GB2312" w:cs="仿宋_GB2312"/>
          <w:sz w:val="30"/>
          <w:szCs w:val="30"/>
          <w:lang w:val="en-US" w:eastAsia="zh-CN"/>
        </w:rPr>
        <w:t>对已实施的扶贫项目进行持续跟踪评测，加大中央、省市财政扶贫资金的争取力度，同时不断盘活存量资金投入到全县扶贫工作中来，集中资金多开展整村推进等可行性项目，加大基础设施建设投入。 进一步加快项目推进，争取早着手、早准备，将更多的时间用于项目主体的实施工作。</w:t>
      </w:r>
    </w:p>
    <w:p>
      <w:pPr>
        <w:adjustRightInd w:val="0"/>
        <w:snapToGrid w:val="0"/>
        <w:spacing w:line="560" w:lineRule="exact"/>
        <w:ind w:firstLine="640" w:firstLineChars="200"/>
        <w:outlineLvl w:val="0"/>
        <w:rPr>
          <w:rFonts w:ascii="仿宋_GB2312" w:hAnsi="黑体" w:eastAsia="仿宋_GB2312" w:cs="Times New Roman"/>
          <w:b/>
          <w:bCs/>
          <w:sz w:val="32"/>
          <w:szCs w:val="32"/>
        </w:rPr>
      </w:pPr>
      <w:r>
        <w:rPr>
          <w:rFonts w:hint="eastAsia" w:ascii="仿宋_GB2312" w:hAnsi="黑体" w:eastAsia="仿宋_GB2312" w:cs="仿宋_GB2312"/>
          <w:b/>
          <w:bCs/>
          <w:sz w:val="32"/>
          <w:szCs w:val="32"/>
        </w:rPr>
        <w:t>（二）主要经验做法、存在问题和建议</w:t>
      </w:r>
    </w:p>
    <w:p>
      <w:pPr>
        <w:ind w:firstLine="600" w:firstLineChars="200"/>
        <w:rPr>
          <w:rFonts w:ascii="仿宋_GB2312" w:eastAsia="仿宋_GB2312" w:cs="Times New Roman"/>
          <w:b/>
          <w:bCs/>
          <w:sz w:val="30"/>
          <w:szCs w:val="30"/>
        </w:rPr>
      </w:pPr>
      <w:r>
        <w:rPr>
          <w:rFonts w:ascii="仿宋_GB2312" w:eastAsia="仿宋_GB2312" w:cs="仿宋_GB2312"/>
          <w:b/>
          <w:bCs/>
          <w:sz w:val="30"/>
          <w:szCs w:val="30"/>
        </w:rPr>
        <w:t>1.</w:t>
      </w:r>
      <w:r>
        <w:rPr>
          <w:rFonts w:hint="eastAsia" w:ascii="仿宋_GB2312" w:eastAsia="仿宋_GB2312" w:cs="仿宋_GB2312"/>
          <w:b/>
          <w:bCs/>
          <w:sz w:val="30"/>
          <w:szCs w:val="30"/>
        </w:rPr>
        <w:t>主要经验做法</w:t>
      </w:r>
    </w:p>
    <w:p>
      <w:pPr>
        <w:ind w:firstLine="600" w:firstLineChars="200"/>
        <w:rPr>
          <w:rFonts w:ascii="仿宋_GB2312" w:eastAsia="仿宋_GB2312" w:cs="Times New Roman"/>
          <w:sz w:val="30"/>
          <w:szCs w:val="30"/>
        </w:rPr>
      </w:pPr>
      <w:r>
        <w:rPr>
          <w:rFonts w:hint="eastAsia" w:ascii="仿宋_GB2312" w:eastAsia="仿宋_GB2312" w:cs="仿宋_GB2312"/>
          <w:sz w:val="30"/>
          <w:szCs w:val="30"/>
        </w:rPr>
        <w:t>（</w:t>
      </w:r>
      <w:r>
        <w:rPr>
          <w:rFonts w:ascii="仿宋_GB2312" w:eastAsia="仿宋_GB2312" w:cs="仿宋_GB2312"/>
          <w:sz w:val="30"/>
          <w:szCs w:val="30"/>
        </w:rPr>
        <w:t>1</w:t>
      </w:r>
      <w:r>
        <w:rPr>
          <w:rFonts w:hint="eastAsia" w:ascii="仿宋_GB2312" w:eastAsia="仿宋_GB2312" w:cs="仿宋_GB2312"/>
          <w:sz w:val="30"/>
          <w:szCs w:val="30"/>
        </w:rPr>
        <w:t>）坚持依法规范化运作管理</w:t>
      </w:r>
    </w:p>
    <w:p>
      <w:pPr>
        <w:ind w:firstLine="600" w:firstLineChars="200"/>
        <w:rPr>
          <w:rFonts w:hint="eastAsia" w:ascii="仿宋_GB2312" w:eastAsia="仿宋_GB2312" w:cs="仿宋_GB2312"/>
          <w:sz w:val="30"/>
          <w:szCs w:val="30"/>
          <w:lang w:eastAsia="zh-CN"/>
        </w:rPr>
      </w:pPr>
      <w:r>
        <w:rPr>
          <w:rFonts w:hint="eastAsia" w:ascii="仿宋_GB2312" w:eastAsia="仿宋_GB2312" w:cs="仿宋_GB2312"/>
          <w:sz w:val="30"/>
          <w:szCs w:val="30"/>
        </w:rPr>
        <w:t>项目实施前期，一定要手续合法、程序到位、运作规范。一是项目实施要有批准文件；二是要严格按照国家和自治区对国家</w:t>
      </w:r>
      <w:r>
        <w:rPr>
          <w:rFonts w:hint="eastAsia" w:ascii="仿宋_GB2312" w:eastAsia="仿宋_GB2312" w:cs="仿宋_GB2312"/>
          <w:sz w:val="30"/>
          <w:szCs w:val="30"/>
          <w:lang w:eastAsia="zh-CN"/>
        </w:rPr>
        <w:t>扶贫</w:t>
      </w:r>
      <w:r>
        <w:rPr>
          <w:rFonts w:hint="eastAsia" w:ascii="仿宋_GB2312" w:eastAsia="仿宋_GB2312" w:cs="仿宋_GB2312"/>
          <w:sz w:val="30"/>
          <w:szCs w:val="30"/>
        </w:rPr>
        <w:t>项目的运作程序和要求</w:t>
      </w:r>
      <w:r>
        <w:rPr>
          <w:rFonts w:hint="eastAsia" w:ascii="仿宋_GB2312" w:eastAsia="仿宋_GB2312" w:cs="仿宋_GB2312"/>
          <w:sz w:val="30"/>
          <w:szCs w:val="30"/>
          <w:lang w:eastAsia="zh-CN"/>
        </w:rPr>
        <w:t>。</w:t>
      </w:r>
    </w:p>
    <w:p>
      <w:pPr>
        <w:ind w:firstLine="600" w:firstLineChars="200"/>
        <w:rPr>
          <w:rFonts w:ascii="仿宋_GB2312" w:eastAsia="仿宋_GB2312" w:cs="Times New Roman"/>
          <w:sz w:val="30"/>
          <w:szCs w:val="30"/>
        </w:rPr>
      </w:pPr>
      <w:r>
        <w:rPr>
          <w:rFonts w:hint="eastAsia" w:ascii="仿宋_GB2312" w:eastAsia="仿宋_GB2312" w:cs="仿宋_GB2312"/>
          <w:sz w:val="30"/>
          <w:szCs w:val="30"/>
        </w:rPr>
        <w:t>（</w:t>
      </w:r>
      <w:r>
        <w:rPr>
          <w:rFonts w:ascii="仿宋_GB2312" w:eastAsia="仿宋_GB2312" w:cs="仿宋_GB2312"/>
          <w:sz w:val="30"/>
          <w:szCs w:val="30"/>
        </w:rPr>
        <w:t>2</w:t>
      </w:r>
      <w:r>
        <w:rPr>
          <w:rFonts w:hint="eastAsia" w:ascii="仿宋_GB2312" w:eastAsia="仿宋_GB2312" w:cs="仿宋_GB2312"/>
          <w:sz w:val="30"/>
          <w:szCs w:val="30"/>
        </w:rPr>
        <w:t>）坚持不断优化规划设计</w:t>
      </w:r>
    </w:p>
    <w:p>
      <w:pPr>
        <w:ind w:firstLine="600" w:firstLineChars="200"/>
        <w:rPr>
          <w:rFonts w:ascii="仿宋_GB2312" w:eastAsia="仿宋_GB2312" w:cs="Times New Roman"/>
          <w:sz w:val="30"/>
          <w:szCs w:val="30"/>
        </w:rPr>
      </w:pPr>
      <w:r>
        <w:rPr>
          <w:rFonts w:hint="eastAsia" w:ascii="仿宋_GB2312" w:eastAsia="仿宋_GB2312" w:cs="仿宋_GB2312"/>
          <w:sz w:val="30"/>
          <w:szCs w:val="30"/>
        </w:rPr>
        <w:t>在规划设计过程中，一定要深入到</w:t>
      </w:r>
      <w:r>
        <w:rPr>
          <w:rFonts w:hint="eastAsia" w:ascii="仿宋_GB2312" w:eastAsia="仿宋_GB2312" w:cs="仿宋_GB2312"/>
          <w:sz w:val="30"/>
          <w:szCs w:val="30"/>
          <w:lang w:eastAsia="zh-CN"/>
        </w:rPr>
        <w:t>贫困户家中</w:t>
      </w:r>
      <w:r>
        <w:rPr>
          <w:rFonts w:hint="eastAsia" w:ascii="仿宋_GB2312" w:eastAsia="仿宋_GB2312" w:cs="仿宋_GB2312"/>
          <w:sz w:val="30"/>
          <w:szCs w:val="30"/>
        </w:rPr>
        <w:t>，</w:t>
      </w:r>
      <w:r>
        <w:rPr>
          <w:rFonts w:hint="eastAsia" w:ascii="仿宋_GB2312" w:eastAsia="仿宋_GB2312" w:cs="仿宋_GB2312"/>
          <w:sz w:val="30"/>
          <w:szCs w:val="30"/>
          <w:lang w:eastAsia="zh-CN"/>
        </w:rPr>
        <w:t>根据贫困户的实际情况，</w:t>
      </w:r>
      <w:r>
        <w:rPr>
          <w:rFonts w:hint="eastAsia" w:ascii="仿宋_GB2312" w:eastAsia="仿宋_GB2312" w:cs="仿宋_GB2312"/>
          <w:sz w:val="30"/>
          <w:szCs w:val="30"/>
        </w:rPr>
        <w:t>做到规划设计科学合理、</w:t>
      </w:r>
      <w:r>
        <w:rPr>
          <w:rFonts w:hint="eastAsia" w:ascii="仿宋_GB2312" w:eastAsia="仿宋_GB2312" w:cs="仿宋_GB2312"/>
          <w:sz w:val="30"/>
          <w:szCs w:val="30"/>
          <w:lang w:eastAsia="zh-CN"/>
        </w:rPr>
        <w:t>项目精准，</w:t>
      </w:r>
      <w:r>
        <w:rPr>
          <w:rFonts w:hint="eastAsia" w:ascii="仿宋_GB2312" w:eastAsia="仿宋_GB2312" w:cs="仿宋_GB2312"/>
          <w:sz w:val="30"/>
          <w:szCs w:val="30"/>
        </w:rPr>
        <w:t>客观使用。在项目</w:t>
      </w:r>
      <w:r>
        <w:rPr>
          <w:rFonts w:hint="eastAsia" w:ascii="仿宋_GB2312" w:eastAsia="仿宋_GB2312" w:cs="仿宋_GB2312"/>
          <w:sz w:val="30"/>
          <w:szCs w:val="30"/>
          <w:lang w:eastAsia="zh-CN"/>
        </w:rPr>
        <w:t>实施</w:t>
      </w:r>
      <w:r>
        <w:rPr>
          <w:rFonts w:hint="eastAsia" w:ascii="仿宋_GB2312" w:eastAsia="仿宋_GB2312" w:cs="仿宋_GB2312"/>
          <w:sz w:val="30"/>
          <w:szCs w:val="30"/>
        </w:rPr>
        <w:t>过程中，对规划设计方案中的一些不符合实际的设计，应根据实际情况，进行</w:t>
      </w:r>
      <w:r>
        <w:rPr>
          <w:rFonts w:hint="eastAsia" w:ascii="仿宋_GB2312" w:eastAsia="仿宋_GB2312" w:cs="仿宋_GB2312"/>
          <w:sz w:val="30"/>
          <w:szCs w:val="30"/>
          <w:lang w:eastAsia="zh-CN"/>
        </w:rPr>
        <w:t>项目</w:t>
      </w:r>
      <w:r>
        <w:rPr>
          <w:rFonts w:hint="eastAsia" w:ascii="仿宋_GB2312" w:eastAsia="仿宋_GB2312" w:cs="仿宋_GB2312"/>
          <w:sz w:val="30"/>
          <w:szCs w:val="30"/>
        </w:rPr>
        <w:t>变更，并严格履行变更报批手续。</w:t>
      </w:r>
    </w:p>
    <w:p>
      <w:pPr>
        <w:ind w:firstLine="600" w:firstLineChars="200"/>
        <w:rPr>
          <w:rFonts w:ascii="仿宋_GB2312" w:eastAsia="仿宋_GB2312" w:cs="Times New Roman"/>
          <w:sz w:val="30"/>
          <w:szCs w:val="30"/>
        </w:rPr>
      </w:pPr>
      <w:r>
        <w:rPr>
          <w:rFonts w:hint="eastAsia" w:ascii="仿宋_GB2312" w:eastAsia="仿宋_GB2312" w:cs="仿宋_GB2312"/>
          <w:sz w:val="30"/>
          <w:szCs w:val="30"/>
        </w:rPr>
        <w:t>（</w:t>
      </w:r>
      <w:r>
        <w:rPr>
          <w:rFonts w:ascii="仿宋_GB2312" w:eastAsia="仿宋_GB2312" w:cs="仿宋_GB2312"/>
          <w:sz w:val="30"/>
          <w:szCs w:val="30"/>
        </w:rPr>
        <w:t>3</w:t>
      </w:r>
      <w:r>
        <w:rPr>
          <w:rFonts w:hint="eastAsia" w:ascii="仿宋_GB2312" w:eastAsia="仿宋_GB2312" w:cs="仿宋_GB2312"/>
          <w:sz w:val="30"/>
          <w:szCs w:val="30"/>
        </w:rPr>
        <w:t>）各相关部门通力协作、齐抓共管、发挥整体功能</w:t>
      </w:r>
    </w:p>
    <w:p>
      <w:pPr>
        <w:ind w:firstLine="600" w:firstLineChars="200"/>
        <w:rPr>
          <w:rFonts w:ascii="仿宋_GB2312" w:eastAsia="仿宋_GB2312" w:cs="Times New Roman"/>
          <w:sz w:val="30"/>
          <w:szCs w:val="30"/>
        </w:rPr>
      </w:pPr>
      <w:r>
        <w:rPr>
          <w:rFonts w:hint="eastAsia" w:ascii="仿宋_GB2312" w:eastAsia="仿宋_GB2312" w:cs="仿宋_GB2312"/>
          <w:sz w:val="30"/>
          <w:szCs w:val="30"/>
        </w:rPr>
        <w:t>项目实施要严格执行项目法人制、项目公告制、项目招投标制、项目监理制、项目合同制等五项制度。项目承担单位推行管理目标责任制，具体负责协调解决</w:t>
      </w:r>
      <w:r>
        <w:rPr>
          <w:rFonts w:hint="eastAsia" w:ascii="仿宋_GB2312" w:eastAsia="仿宋_GB2312" w:cs="仿宋_GB2312"/>
          <w:sz w:val="30"/>
          <w:szCs w:val="30"/>
          <w:lang w:eastAsia="zh-CN"/>
        </w:rPr>
        <w:t>项目实施</w:t>
      </w:r>
      <w:r>
        <w:rPr>
          <w:rFonts w:hint="eastAsia" w:ascii="仿宋_GB2312" w:eastAsia="仿宋_GB2312" w:cs="仿宋_GB2312"/>
          <w:sz w:val="30"/>
          <w:szCs w:val="30"/>
        </w:rPr>
        <w:t>中的有关问题。</w:t>
      </w:r>
      <w:r>
        <w:rPr>
          <w:rFonts w:hint="eastAsia" w:ascii="仿宋_GB2312" w:eastAsia="仿宋_GB2312" w:cs="仿宋_GB2312"/>
          <w:sz w:val="30"/>
          <w:szCs w:val="30"/>
          <w:lang w:eastAsia="zh-CN"/>
        </w:rPr>
        <w:t>扶贫</w:t>
      </w:r>
      <w:r>
        <w:rPr>
          <w:rFonts w:hint="eastAsia" w:ascii="仿宋_GB2312" w:eastAsia="仿宋_GB2312" w:cs="仿宋_GB2312"/>
          <w:sz w:val="30"/>
          <w:szCs w:val="30"/>
        </w:rPr>
        <w:t>单位负责对</w:t>
      </w:r>
      <w:r>
        <w:rPr>
          <w:rFonts w:hint="eastAsia" w:ascii="仿宋_GB2312" w:eastAsia="仿宋_GB2312" w:cs="仿宋_GB2312"/>
          <w:sz w:val="30"/>
          <w:szCs w:val="30"/>
          <w:lang w:eastAsia="zh-CN"/>
        </w:rPr>
        <w:t>项目实施</w:t>
      </w:r>
      <w:r>
        <w:rPr>
          <w:rFonts w:hint="eastAsia" w:ascii="仿宋_GB2312" w:eastAsia="仿宋_GB2312" w:cs="仿宋_GB2312"/>
          <w:sz w:val="30"/>
          <w:szCs w:val="30"/>
        </w:rPr>
        <w:t>的进度、</w:t>
      </w:r>
      <w:r>
        <w:rPr>
          <w:rFonts w:hint="eastAsia" w:ascii="仿宋_GB2312" w:eastAsia="仿宋_GB2312" w:cs="仿宋_GB2312"/>
          <w:sz w:val="30"/>
          <w:szCs w:val="30"/>
          <w:lang w:eastAsia="zh-CN"/>
        </w:rPr>
        <w:t>效果</w:t>
      </w:r>
      <w:r>
        <w:rPr>
          <w:rFonts w:hint="eastAsia" w:ascii="仿宋_GB2312" w:eastAsia="仿宋_GB2312" w:cs="仿宋_GB2312"/>
          <w:sz w:val="30"/>
          <w:szCs w:val="30"/>
        </w:rPr>
        <w:t>等情况进行</w:t>
      </w:r>
      <w:r>
        <w:rPr>
          <w:rFonts w:hint="eastAsia" w:ascii="仿宋_GB2312" w:eastAsia="仿宋_GB2312" w:cs="仿宋_GB2312"/>
          <w:sz w:val="30"/>
          <w:szCs w:val="30"/>
          <w:lang w:eastAsia="zh-CN"/>
        </w:rPr>
        <w:t>督查</w:t>
      </w:r>
      <w:r>
        <w:rPr>
          <w:rFonts w:hint="eastAsia" w:ascii="仿宋_GB2312" w:eastAsia="仿宋_GB2312" w:cs="仿宋_GB2312"/>
          <w:sz w:val="30"/>
          <w:szCs w:val="30"/>
        </w:rPr>
        <w:t>，</w:t>
      </w:r>
      <w:r>
        <w:rPr>
          <w:rFonts w:hint="eastAsia" w:ascii="仿宋_GB2312" w:eastAsia="仿宋_GB2312" w:cs="仿宋_GB2312"/>
          <w:sz w:val="30"/>
          <w:szCs w:val="30"/>
          <w:lang w:eastAsia="zh-CN"/>
        </w:rPr>
        <w:t>各村</w:t>
      </w:r>
      <w:r>
        <w:rPr>
          <w:rFonts w:hint="eastAsia" w:ascii="仿宋_GB2312" w:eastAsia="仿宋_GB2312" w:cs="仿宋_GB2312"/>
          <w:sz w:val="30"/>
          <w:szCs w:val="30"/>
        </w:rPr>
        <w:t>负责保时保质保量完成项目</w:t>
      </w:r>
      <w:r>
        <w:rPr>
          <w:rFonts w:hint="eastAsia" w:ascii="仿宋_GB2312" w:eastAsia="仿宋_GB2312" w:cs="仿宋_GB2312"/>
          <w:sz w:val="30"/>
          <w:szCs w:val="30"/>
          <w:lang w:eastAsia="zh-CN"/>
        </w:rPr>
        <w:t>实施</w:t>
      </w:r>
      <w:r>
        <w:rPr>
          <w:rFonts w:hint="eastAsia" w:ascii="仿宋_GB2312" w:eastAsia="仿宋_GB2312" w:cs="仿宋_GB2312"/>
          <w:sz w:val="30"/>
          <w:szCs w:val="30"/>
        </w:rPr>
        <w:t>目标。在项目资金使用与管理方面，严格按财务管理制度落实。</w:t>
      </w:r>
    </w:p>
    <w:p>
      <w:pPr>
        <w:ind w:firstLine="600" w:firstLineChars="200"/>
        <w:rPr>
          <w:rFonts w:ascii="仿宋_GB2312" w:eastAsia="仿宋_GB2312" w:cs="Times New Roman"/>
          <w:b/>
          <w:bCs/>
          <w:sz w:val="30"/>
          <w:szCs w:val="30"/>
        </w:rPr>
      </w:pPr>
      <w:r>
        <w:rPr>
          <w:rFonts w:ascii="仿宋_GB2312" w:eastAsia="仿宋_GB2312" w:cs="仿宋_GB2312"/>
          <w:b/>
          <w:bCs/>
          <w:sz w:val="30"/>
          <w:szCs w:val="30"/>
        </w:rPr>
        <w:t>2.</w:t>
      </w:r>
      <w:r>
        <w:rPr>
          <w:rFonts w:hint="eastAsia" w:ascii="仿宋_GB2312" w:eastAsia="仿宋_GB2312" w:cs="仿宋_GB2312"/>
          <w:b/>
          <w:bCs/>
          <w:sz w:val="30"/>
          <w:szCs w:val="30"/>
        </w:rPr>
        <w:t>存在主要问题</w:t>
      </w:r>
    </w:p>
    <w:p>
      <w:pPr>
        <w:ind w:firstLine="640" w:firstLineChars="200"/>
        <w:rPr>
          <w:rFonts w:hint="eastAsia" w:ascii="仿宋_GB2312" w:eastAsia="仿宋_GB2312" w:cs="仿宋_GB2312"/>
          <w:sz w:val="30"/>
          <w:szCs w:val="30"/>
          <w:lang w:eastAsia="zh-CN"/>
        </w:rPr>
      </w:pPr>
      <w:r>
        <w:rPr>
          <w:rFonts w:hint="eastAsia" w:eastAsia="方正仿宋_GBK"/>
          <w:color w:val="FF0000"/>
          <w:kern w:val="0"/>
          <w:sz w:val="32"/>
          <w:szCs w:val="32"/>
        </w:rPr>
        <w:t>（</w:t>
      </w:r>
      <w:r>
        <w:rPr>
          <w:rFonts w:hint="eastAsia" w:ascii="仿宋_GB2312" w:eastAsia="仿宋_GB2312" w:cs="仿宋_GB2312"/>
          <w:sz w:val="30"/>
          <w:szCs w:val="30"/>
        </w:rPr>
        <w:t>一）项目审批程序复杂，</w:t>
      </w:r>
      <w:r>
        <w:rPr>
          <w:rFonts w:hint="eastAsia" w:ascii="仿宋_GB2312" w:eastAsia="仿宋_GB2312" w:cs="仿宋_GB2312"/>
          <w:sz w:val="30"/>
          <w:szCs w:val="30"/>
          <w:lang w:eastAsia="zh-CN"/>
        </w:rPr>
        <w:t>实施难度大</w:t>
      </w:r>
      <w:r>
        <w:rPr>
          <w:rFonts w:hint="eastAsia" w:ascii="仿宋_GB2312" w:eastAsia="仿宋_GB2312" w:cs="仿宋_GB2312"/>
          <w:sz w:val="30"/>
          <w:szCs w:val="30"/>
        </w:rPr>
        <w:t>，各项手续多、周期长，在一定程度上影响了项目</w:t>
      </w:r>
      <w:r>
        <w:rPr>
          <w:rFonts w:hint="eastAsia" w:ascii="仿宋_GB2312" w:eastAsia="仿宋_GB2312" w:cs="仿宋_GB2312"/>
          <w:sz w:val="30"/>
          <w:szCs w:val="30"/>
          <w:lang w:eastAsia="zh-CN"/>
        </w:rPr>
        <w:t>收益。</w:t>
      </w:r>
    </w:p>
    <w:p>
      <w:pPr>
        <w:ind w:firstLine="600" w:firstLineChars="200"/>
        <w:rPr>
          <w:rFonts w:hint="eastAsia" w:ascii="仿宋_GB2312" w:eastAsia="仿宋_GB2312" w:cs="仿宋_GB2312"/>
          <w:sz w:val="30"/>
          <w:szCs w:val="30"/>
          <w:lang w:eastAsia="zh-CN"/>
        </w:rPr>
      </w:pPr>
      <w:r>
        <w:rPr>
          <w:rFonts w:hint="eastAsia" w:ascii="仿宋_GB2312" w:eastAsia="仿宋_GB2312" w:cs="仿宋_GB2312"/>
          <w:sz w:val="30"/>
          <w:szCs w:val="30"/>
        </w:rPr>
        <w:t>（二）村镇</w:t>
      </w:r>
      <w:r>
        <w:rPr>
          <w:rFonts w:hint="eastAsia" w:ascii="仿宋_GB2312" w:eastAsia="仿宋_GB2312" w:cs="仿宋_GB2312"/>
          <w:sz w:val="30"/>
          <w:szCs w:val="30"/>
          <w:lang w:eastAsia="zh-CN"/>
        </w:rPr>
        <w:t>扶贫专干缺乏专业知识，能力层次不齐，严重</w:t>
      </w:r>
      <w:r>
        <w:rPr>
          <w:rFonts w:hint="eastAsia" w:ascii="仿宋_GB2312" w:eastAsia="仿宋_GB2312" w:cs="仿宋_GB2312"/>
          <w:sz w:val="30"/>
          <w:szCs w:val="30"/>
        </w:rPr>
        <w:t>影响了村镇</w:t>
      </w:r>
      <w:r>
        <w:rPr>
          <w:rFonts w:hint="eastAsia" w:ascii="仿宋_GB2312" w:eastAsia="仿宋_GB2312" w:cs="仿宋_GB2312"/>
          <w:sz w:val="30"/>
          <w:szCs w:val="30"/>
          <w:lang w:eastAsia="zh-CN"/>
        </w:rPr>
        <w:t>扶贫项目的</w:t>
      </w:r>
      <w:r>
        <w:rPr>
          <w:rFonts w:hint="eastAsia" w:ascii="仿宋_GB2312" w:eastAsia="仿宋_GB2312" w:cs="仿宋_GB2312"/>
          <w:sz w:val="30"/>
          <w:szCs w:val="30"/>
        </w:rPr>
        <w:t>整体推进</w:t>
      </w:r>
      <w:r>
        <w:rPr>
          <w:rFonts w:hint="eastAsia" w:ascii="仿宋_GB2312" w:eastAsia="仿宋_GB2312" w:cs="仿宋_GB2312"/>
          <w:sz w:val="30"/>
          <w:szCs w:val="30"/>
          <w:lang w:eastAsia="zh-CN"/>
        </w:rPr>
        <w:t>。</w:t>
      </w:r>
    </w:p>
    <w:p>
      <w:pPr>
        <w:ind w:firstLine="600" w:firstLineChars="200"/>
        <w:rPr>
          <w:rFonts w:ascii="仿宋_GB2312" w:eastAsia="仿宋_GB2312" w:cs="Times New Roman"/>
          <w:b/>
          <w:bCs/>
          <w:sz w:val="30"/>
          <w:szCs w:val="30"/>
        </w:rPr>
      </w:pPr>
      <w:r>
        <w:rPr>
          <w:rFonts w:ascii="仿宋_GB2312" w:eastAsia="仿宋_GB2312" w:cs="仿宋_GB2312"/>
          <w:b/>
          <w:bCs/>
          <w:sz w:val="30"/>
          <w:szCs w:val="30"/>
        </w:rPr>
        <w:t>3.</w:t>
      </w:r>
      <w:r>
        <w:rPr>
          <w:rFonts w:hint="eastAsia" w:ascii="仿宋_GB2312" w:eastAsia="仿宋_GB2312" w:cs="仿宋_GB2312"/>
          <w:b/>
          <w:bCs/>
          <w:sz w:val="30"/>
          <w:szCs w:val="30"/>
        </w:rPr>
        <w:t>相关建议</w:t>
      </w:r>
    </w:p>
    <w:p>
      <w:pPr>
        <w:ind w:firstLine="600" w:firstLineChars="200"/>
        <w:rPr>
          <w:rFonts w:hint="eastAsia" w:ascii="仿宋_GB2312" w:eastAsia="仿宋_GB2312" w:cs="Times New Roman"/>
          <w:sz w:val="30"/>
          <w:szCs w:val="30"/>
          <w:lang w:eastAsia="zh-CN"/>
        </w:rPr>
      </w:pPr>
      <w:r>
        <w:rPr>
          <w:rFonts w:hint="eastAsia" w:ascii="仿宋_GB2312" w:eastAsia="仿宋_GB2312" w:cs="仿宋_GB2312"/>
          <w:sz w:val="30"/>
          <w:szCs w:val="30"/>
        </w:rPr>
        <w:t>加强</w:t>
      </w:r>
      <w:r>
        <w:rPr>
          <w:rFonts w:hint="eastAsia" w:ascii="仿宋_GB2312" w:eastAsia="仿宋_GB2312" w:cs="仿宋_GB2312"/>
          <w:sz w:val="30"/>
          <w:szCs w:val="30"/>
          <w:lang w:eastAsia="zh-CN"/>
        </w:rPr>
        <w:t>对各村扶贫专干的培训指导</w:t>
      </w:r>
      <w:r>
        <w:rPr>
          <w:rFonts w:hint="eastAsia" w:ascii="仿宋_GB2312" w:eastAsia="仿宋_GB2312" w:cs="仿宋_GB2312"/>
          <w:sz w:val="30"/>
          <w:szCs w:val="30"/>
        </w:rPr>
        <w:t>，</w:t>
      </w:r>
      <w:r>
        <w:rPr>
          <w:rFonts w:hint="eastAsia" w:ascii="仿宋_GB2312" w:eastAsia="仿宋_GB2312" w:cs="仿宋_GB2312"/>
          <w:sz w:val="30"/>
          <w:szCs w:val="30"/>
          <w:lang w:eastAsia="zh-CN"/>
        </w:rPr>
        <w:t>扶贫办</w:t>
      </w:r>
      <w:r>
        <w:rPr>
          <w:rFonts w:hint="eastAsia" w:ascii="仿宋_GB2312" w:eastAsia="仿宋_GB2312" w:cs="仿宋_GB2312"/>
          <w:sz w:val="30"/>
          <w:szCs w:val="30"/>
        </w:rPr>
        <w:t>加强</w:t>
      </w:r>
      <w:r>
        <w:rPr>
          <w:rFonts w:hint="eastAsia" w:ascii="仿宋_GB2312" w:eastAsia="仿宋_GB2312" w:cs="仿宋_GB2312"/>
          <w:sz w:val="30"/>
          <w:szCs w:val="30"/>
          <w:lang w:eastAsia="zh-CN"/>
        </w:rPr>
        <w:t>对扶贫项目的精准实施，项目监管，后期评价等相关工作。</w:t>
      </w:r>
    </w:p>
    <w:p>
      <w:pPr>
        <w:tabs>
          <w:tab w:val="left" w:pos="1050"/>
        </w:tabs>
        <w:ind w:firstLine="600"/>
        <w:outlineLvl w:val="0"/>
        <w:rPr>
          <w:rFonts w:hint="eastAsia" w:ascii="黑体" w:hAnsi="黑体" w:eastAsia="黑体" w:cs="黑体"/>
          <w:b w:val="0"/>
          <w:bCs w:val="0"/>
          <w:color w:val="00000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color w:val="000000"/>
          <w:sz w:val="32"/>
          <w:szCs w:val="32"/>
        </w:rPr>
        <w:t>六、项目评价工作情况</w:t>
      </w:r>
    </w:p>
    <w:p>
      <w:pPr>
        <w:adjustRightInd w:val="0"/>
        <w:snapToGrid w:val="0"/>
        <w:spacing w:line="560" w:lineRule="exact"/>
        <w:ind w:firstLine="640" w:firstLineChars="200"/>
        <w:outlineLvl w:val="0"/>
        <w:rPr>
          <w:rFonts w:ascii="仿宋_GB2312" w:hAnsi="黑体" w:eastAsia="仿宋_GB2312" w:cs="Times New Roman"/>
          <w:b/>
          <w:bCs/>
          <w:sz w:val="32"/>
          <w:szCs w:val="32"/>
        </w:rPr>
      </w:pPr>
      <w:bookmarkStart w:id="0" w:name="_Toc493765640"/>
      <w:r>
        <w:rPr>
          <w:rFonts w:hint="eastAsia" w:ascii="仿宋_GB2312" w:hAnsi="黑体" w:eastAsia="仿宋_GB2312" w:cs="仿宋_GB2312"/>
          <w:b/>
          <w:bCs/>
          <w:sz w:val="32"/>
          <w:szCs w:val="32"/>
        </w:rPr>
        <w:t>（一）绩效评价设计过程</w:t>
      </w:r>
      <w:bookmarkEnd w:id="0"/>
    </w:p>
    <w:p>
      <w:pPr>
        <w:ind w:firstLine="600" w:firstLineChars="200"/>
        <w:rPr>
          <w:rFonts w:ascii="仿宋_GB2312" w:eastAsia="仿宋_GB2312" w:cs="Times New Roman"/>
          <w:sz w:val="30"/>
          <w:szCs w:val="30"/>
        </w:rPr>
      </w:pPr>
      <w:r>
        <w:rPr>
          <w:rFonts w:hint="eastAsia" w:ascii="仿宋_GB2312" w:eastAsia="仿宋_GB2312" w:cs="仿宋_GB2312"/>
          <w:sz w:val="30"/>
          <w:szCs w:val="30"/>
        </w:rPr>
        <w:t>评价小组在项目</w:t>
      </w:r>
      <w:r>
        <w:rPr>
          <w:rFonts w:hint="eastAsia" w:ascii="仿宋_GB2312" w:eastAsia="仿宋_GB2312" w:cs="仿宋_GB2312"/>
          <w:sz w:val="30"/>
          <w:szCs w:val="30"/>
          <w:lang w:eastAsia="zh-CN"/>
        </w:rPr>
        <w:t>实施中</w:t>
      </w:r>
      <w:r>
        <w:rPr>
          <w:rFonts w:hint="eastAsia" w:ascii="仿宋_GB2312" w:eastAsia="仿宋_GB2312" w:cs="仿宋_GB2312"/>
          <w:sz w:val="30"/>
          <w:szCs w:val="30"/>
        </w:rPr>
        <w:t>全面审核项目相关资料的基础上，通过对项目实施的检查评价，从而完成对整体项目的分析、总结得出评价结论。</w:t>
      </w:r>
    </w:p>
    <w:p>
      <w:pPr>
        <w:adjustRightInd w:val="0"/>
        <w:snapToGrid w:val="0"/>
        <w:spacing w:line="560" w:lineRule="exact"/>
        <w:ind w:firstLine="640" w:firstLineChars="200"/>
        <w:outlineLvl w:val="0"/>
        <w:rPr>
          <w:rFonts w:ascii="仿宋_GB2312" w:hAnsi="黑体" w:eastAsia="仿宋_GB2312" w:cs="Times New Roman"/>
          <w:b/>
          <w:bCs/>
          <w:sz w:val="32"/>
          <w:szCs w:val="32"/>
        </w:rPr>
      </w:pPr>
      <w:bookmarkStart w:id="1" w:name="_Toc493765641"/>
      <w:r>
        <w:rPr>
          <w:rFonts w:hint="eastAsia" w:ascii="仿宋_GB2312" w:hAnsi="黑体" w:eastAsia="仿宋_GB2312" w:cs="仿宋_GB2312"/>
          <w:b/>
          <w:bCs/>
          <w:sz w:val="32"/>
          <w:szCs w:val="32"/>
        </w:rPr>
        <w:t>（二）项目绩效评价原则和方法</w:t>
      </w:r>
      <w:bookmarkEnd w:id="1"/>
    </w:p>
    <w:p>
      <w:pPr>
        <w:ind w:firstLine="600" w:firstLineChars="200"/>
        <w:rPr>
          <w:rFonts w:ascii="仿宋_GB2312" w:eastAsia="仿宋_GB2312" w:cs="Times New Roman"/>
          <w:sz w:val="30"/>
          <w:szCs w:val="30"/>
        </w:rPr>
      </w:pPr>
      <w:r>
        <w:rPr>
          <w:rFonts w:hint="eastAsia" w:ascii="仿宋_GB2312" w:eastAsia="仿宋_GB2312" w:cs="仿宋_GB2312"/>
          <w:sz w:val="30"/>
          <w:szCs w:val="30"/>
        </w:rPr>
        <w:t>本次绩效评价结合实际情况，按照设定的绩效目标，运用科学、合理的评价方法等，对项目的投入、过程、产出、效果的各个方面进行客观、公正地评价，侧重评价项目的产出及其效果。本次绩效评价主要采用比较法，即通过对绩效目标与实施效果比较，综合分析绩效目标实现程度。</w:t>
      </w:r>
    </w:p>
    <w:p>
      <w:pPr>
        <w:adjustRightInd w:val="0"/>
        <w:snapToGrid w:val="0"/>
        <w:spacing w:line="560" w:lineRule="exact"/>
        <w:ind w:firstLine="640" w:firstLineChars="200"/>
        <w:outlineLvl w:val="0"/>
        <w:rPr>
          <w:rFonts w:hint="eastAsia" w:ascii="仿宋_GB2312" w:hAnsi="黑体" w:eastAsia="仿宋_GB2312" w:cs="仿宋_GB2312"/>
          <w:b/>
          <w:bCs/>
          <w:sz w:val="32"/>
          <w:szCs w:val="32"/>
        </w:rPr>
      </w:pPr>
      <w:r>
        <w:rPr>
          <w:rFonts w:hint="eastAsia" w:ascii="仿宋_GB2312" w:hAnsi="黑体" w:eastAsia="仿宋_GB2312" w:cs="仿宋_GB2312"/>
          <w:b/>
          <w:bCs/>
          <w:sz w:val="32"/>
          <w:szCs w:val="32"/>
        </w:rPr>
        <w:t>（三）评价结果</w:t>
      </w:r>
    </w:p>
    <w:p>
      <w:pPr>
        <w:ind w:firstLine="600" w:firstLineChars="200"/>
        <w:rPr>
          <w:rFonts w:hint="eastAsia" w:ascii="Times New Roman" w:hAnsi="Times New Roman" w:eastAsia="仿宋_GB2312" w:cs="仿宋_GB2312"/>
          <w:sz w:val="30"/>
          <w:szCs w:val="30"/>
        </w:rPr>
      </w:pPr>
      <w:r>
        <w:rPr>
          <w:rFonts w:hint="eastAsia" w:ascii="Times New Roman" w:hAnsi="Times New Roman" w:eastAsia="仿宋_GB2312" w:cs="仿宋_GB2312"/>
          <w:sz w:val="30"/>
          <w:szCs w:val="30"/>
        </w:rPr>
        <w:t>本次项目绩效评价结果为良。</w:t>
      </w:r>
    </w:p>
    <w:p>
      <w:pPr>
        <w:spacing w:line="540" w:lineRule="exact"/>
        <w:ind w:firstLine="64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七、附表</w:t>
      </w:r>
    </w:p>
    <w:p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</w:rPr>
        <w:t>《</w:t>
      </w: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  <w:t>巴润哈尔莫敦镇人民政府</w:t>
      </w: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</w:rPr>
        <w:t>财政项目支出绩效自评表》</w:t>
      </w:r>
    </w:p>
    <w:p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p>
      <w:pPr>
        <w:ind w:firstLine="600" w:firstLineChars="200"/>
        <w:rPr>
          <w:rFonts w:hint="eastAsia" w:ascii="Times New Roman" w:hAnsi="Times New Roman" w:eastAsia="仿宋_GB2312" w:cs="仿宋_GB2312"/>
          <w:sz w:val="30"/>
          <w:szCs w:val="30"/>
        </w:rPr>
      </w:pPr>
    </w:p>
    <w:p>
      <w:pPr>
        <w:ind w:firstLine="600" w:firstLineChars="200"/>
        <w:rPr>
          <w:rFonts w:ascii="仿宋_GB2312" w:eastAsia="仿宋_GB2312" w:cs="Times New Roman"/>
          <w:sz w:val="30"/>
          <w:szCs w:val="30"/>
        </w:rPr>
      </w:pPr>
    </w:p>
    <w:p>
      <w:pPr>
        <w:ind w:firstLine="640" w:firstLineChars="200"/>
        <w:rPr>
          <w:rFonts w:ascii="宋体" w:cs="Times New Roman"/>
          <w:b/>
          <w:bCs/>
          <w:color w:val="333333"/>
          <w:sz w:val="32"/>
          <w:szCs w:val="32"/>
          <w:shd w:val="clear" w:color="auto" w:fill="FFFFFF"/>
        </w:rPr>
        <w:sectPr>
          <w:footerReference r:id="rId5" w:type="default"/>
          <w:pgSz w:w="11906" w:h="16838"/>
          <w:pgMar w:top="2098" w:right="1474" w:bottom="1985" w:left="1588" w:header="851" w:footer="992" w:gutter="0"/>
          <w:cols w:space="425" w:num="1"/>
          <w:docGrid w:type="linesAndChars" w:linePitch="312" w:charSpace="0"/>
        </w:sectPr>
      </w:pPr>
    </w:p>
    <w:p>
      <w:pPr>
        <w:widowControl/>
        <w:jc w:val="center"/>
        <w:rPr>
          <w:rFonts w:hint="eastAsia" w:ascii="宋体" w:hAnsi="宋体" w:cs="宋体"/>
          <w:kern w:val="0"/>
          <w:sz w:val="20"/>
          <w:szCs w:val="20"/>
        </w:rPr>
      </w:pPr>
    </w:p>
    <w:sectPr>
      <w:footerReference r:id="rId6" w:type="default"/>
      <w:pgSz w:w="11906" w:h="16838"/>
      <w:pgMar w:top="1440" w:right="1558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2"/>
      <w:jc w:val="center"/>
      <w:rPr>
        <w:rFonts w:ascii="Times New Roman" w:hAnsi="Times New Roman" w:cs="Times New Roman"/>
        <w:sz w:val="21"/>
        <w:szCs w:val="21"/>
      </w:rPr>
    </w:pPr>
    <w:r>
      <w:rPr>
        <w:rFonts w:ascii="Times New Roman" w:hAnsi="Times New Roman" w:cs="Times New Roman"/>
        <w:sz w:val="21"/>
        <w:szCs w:val="21"/>
      </w:rPr>
      <w:fldChar w:fldCharType="begin"/>
    </w:r>
    <w:r>
      <w:rPr>
        <w:rFonts w:ascii="Times New Roman" w:hAnsi="Times New Roman" w:cs="Times New Roman"/>
        <w:sz w:val="21"/>
        <w:szCs w:val="21"/>
      </w:rPr>
      <w:instrText xml:space="preserve">PAGE   \* MERGEFORMAT</w:instrText>
    </w:r>
    <w:r>
      <w:rPr>
        <w:rFonts w:ascii="Times New Roman" w:hAnsi="Times New Roman" w:cs="Times New Roman"/>
        <w:sz w:val="21"/>
        <w:szCs w:val="21"/>
      </w:rPr>
      <w:fldChar w:fldCharType="separate"/>
    </w:r>
    <w:r>
      <w:rPr>
        <w:rFonts w:ascii="Times New Roman" w:hAnsi="Times New Roman" w:cs="Times New Roman"/>
        <w:sz w:val="21"/>
        <w:szCs w:val="21"/>
        <w:lang w:val="zh-CN"/>
      </w:rPr>
      <w:t>11</w:t>
    </w:r>
    <w:r>
      <w:rPr>
        <w:rFonts w:ascii="Times New Roman" w:hAnsi="Times New Roman" w:cs="Times New Roman"/>
        <w:sz w:val="21"/>
        <w:szCs w:val="21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422003363"/>
      <w:docPartObj>
        <w:docPartGallery w:val="autotext"/>
      </w:docPartObj>
    </w:sdtPr>
    <w:sdtContent>
      <w:p>
        <w:pPr>
          <w:pStyle w:val="12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5</w:t>
        </w:r>
        <w:r>
          <w:fldChar w:fldCharType="end"/>
        </w:r>
      </w:p>
    </w:sdtContent>
  </w:sdt>
  <w:p>
    <w:pPr>
      <w:pStyle w:val="1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F979A95"/>
    <w:multiLevelType w:val="singleLevel"/>
    <w:tmpl w:val="7F979A95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docVars>
    <w:docVar w:name="commondata" w:val="eyJoZGlkIjoiMTMzMjA0MGM5MTIzMGI3YzZhNWY5Zjk1YjRhMWM5MGUifQ=="/>
  </w:docVars>
  <w:rsids>
    <w:rsidRoot w:val="00CA6457"/>
    <w:rsid w:val="00056465"/>
    <w:rsid w:val="00121AE4"/>
    <w:rsid w:val="00146AAD"/>
    <w:rsid w:val="001B3A40"/>
    <w:rsid w:val="002574E5"/>
    <w:rsid w:val="002E590A"/>
    <w:rsid w:val="003908B7"/>
    <w:rsid w:val="004366A8"/>
    <w:rsid w:val="00502BA7"/>
    <w:rsid w:val="005162F1"/>
    <w:rsid w:val="00535153"/>
    <w:rsid w:val="00554F82"/>
    <w:rsid w:val="00557407"/>
    <w:rsid w:val="0056390D"/>
    <w:rsid w:val="005719B0"/>
    <w:rsid w:val="005D10D6"/>
    <w:rsid w:val="0069633C"/>
    <w:rsid w:val="006E6BB4"/>
    <w:rsid w:val="00743B81"/>
    <w:rsid w:val="00855E3A"/>
    <w:rsid w:val="00922CB9"/>
    <w:rsid w:val="0092573B"/>
    <w:rsid w:val="009564B6"/>
    <w:rsid w:val="009E5CD9"/>
    <w:rsid w:val="00A26421"/>
    <w:rsid w:val="00A4293B"/>
    <w:rsid w:val="00A67D50"/>
    <w:rsid w:val="00A8691A"/>
    <w:rsid w:val="00AC1946"/>
    <w:rsid w:val="00B40063"/>
    <w:rsid w:val="00B41F61"/>
    <w:rsid w:val="00BA46E6"/>
    <w:rsid w:val="00C56C72"/>
    <w:rsid w:val="00CA6457"/>
    <w:rsid w:val="00D16AF4"/>
    <w:rsid w:val="00D17F2E"/>
    <w:rsid w:val="00D30354"/>
    <w:rsid w:val="00D926BD"/>
    <w:rsid w:val="00DF42A0"/>
    <w:rsid w:val="00E00D00"/>
    <w:rsid w:val="00E769FE"/>
    <w:rsid w:val="00EA2CBE"/>
    <w:rsid w:val="00F32FEE"/>
    <w:rsid w:val="00FB10BB"/>
    <w:rsid w:val="01146924"/>
    <w:rsid w:val="01F17466"/>
    <w:rsid w:val="026470B8"/>
    <w:rsid w:val="03832FCD"/>
    <w:rsid w:val="059A796C"/>
    <w:rsid w:val="061A7B1F"/>
    <w:rsid w:val="061D2AC1"/>
    <w:rsid w:val="065368F7"/>
    <w:rsid w:val="066869F6"/>
    <w:rsid w:val="079C3668"/>
    <w:rsid w:val="08203F10"/>
    <w:rsid w:val="09304582"/>
    <w:rsid w:val="094348DF"/>
    <w:rsid w:val="0A47704A"/>
    <w:rsid w:val="0F452737"/>
    <w:rsid w:val="120B0504"/>
    <w:rsid w:val="12173008"/>
    <w:rsid w:val="14D5295D"/>
    <w:rsid w:val="15990451"/>
    <w:rsid w:val="1B58444D"/>
    <w:rsid w:val="1C532481"/>
    <w:rsid w:val="1EA12B99"/>
    <w:rsid w:val="21BD2E9A"/>
    <w:rsid w:val="220244BB"/>
    <w:rsid w:val="26B96564"/>
    <w:rsid w:val="26E86D54"/>
    <w:rsid w:val="2850538F"/>
    <w:rsid w:val="2FB54744"/>
    <w:rsid w:val="329E1485"/>
    <w:rsid w:val="32B43C9A"/>
    <w:rsid w:val="36AF650D"/>
    <w:rsid w:val="376F754C"/>
    <w:rsid w:val="39452826"/>
    <w:rsid w:val="3AA3444B"/>
    <w:rsid w:val="3BC10DB1"/>
    <w:rsid w:val="3E57042D"/>
    <w:rsid w:val="42903C82"/>
    <w:rsid w:val="42DC52BD"/>
    <w:rsid w:val="4809370B"/>
    <w:rsid w:val="497D511B"/>
    <w:rsid w:val="4B2F593F"/>
    <w:rsid w:val="4BB92262"/>
    <w:rsid w:val="4D7F102F"/>
    <w:rsid w:val="4D891FD0"/>
    <w:rsid w:val="4DAF3626"/>
    <w:rsid w:val="4DDD4E85"/>
    <w:rsid w:val="4DF64C82"/>
    <w:rsid w:val="4E152F0D"/>
    <w:rsid w:val="4EF946A2"/>
    <w:rsid w:val="4F713ED4"/>
    <w:rsid w:val="4FD01B8B"/>
    <w:rsid w:val="4FDC2D58"/>
    <w:rsid w:val="503A5B4E"/>
    <w:rsid w:val="51865E55"/>
    <w:rsid w:val="52575F80"/>
    <w:rsid w:val="54C60670"/>
    <w:rsid w:val="57972B2D"/>
    <w:rsid w:val="5BD932D5"/>
    <w:rsid w:val="5C205998"/>
    <w:rsid w:val="5C9B4F56"/>
    <w:rsid w:val="5D160FE4"/>
    <w:rsid w:val="5E18330D"/>
    <w:rsid w:val="60415BAA"/>
    <w:rsid w:val="60864DB8"/>
    <w:rsid w:val="61E2337E"/>
    <w:rsid w:val="66737118"/>
    <w:rsid w:val="66B4314B"/>
    <w:rsid w:val="673A7C59"/>
    <w:rsid w:val="67E01088"/>
    <w:rsid w:val="68C207E8"/>
    <w:rsid w:val="690A7E8C"/>
    <w:rsid w:val="6A1652CC"/>
    <w:rsid w:val="6B093B86"/>
    <w:rsid w:val="6BC40409"/>
    <w:rsid w:val="6BE81767"/>
    <w:rsid w:val="6F2D4BD4"/>
    <w:rsid w:val="71063B62"/>
    <w:rsid w:val="739F19D1"/>
    <w:rsid w:val="73BB2369"/>
    <w:rsid w:val="75CD06D7"/>
    <w:rsid w:val="762E107E"/>
    <w:rsid w:val="76EC6283"/>
    <w:rsid w:val="772A448B"/>
    <w:rsid w:val="7744323B"/>
    <w:rsid w:val="78823CE9"/>
    <w:rsid w:val="7902610D"/>
    <w:rsid w:val="79EB2678"/>
    <w:rsid w:val="7A3E24BC"/>
    <w:rsid w:val="7B0355EB"/>
    <w:rsid w:val="7C425404"/>
    <w:rsid w:val="7CD553B2"/>
    <w:rsid w:val="7CF477EC"/>
    <w:rsid w:val="7DF340F4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0" w:line="240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21"/>
    <w:qFormat/>
    <w:uiPriority w:val="9"/>
    <w:pPr>
      <w:keepNext/>
      <w:widowControl/>
      <w:spacing w:before="240" w:after="60"/>
      <w:jc w:val="left"/>
      <w:outlineLvl w:val="0"/>
    </w:pPr>
    <w:rPr>
      <w:rFonts w:asciiTheme="majorHAnsi" w:hAnsiTheme="majorHAnsi" w:eastAsiaTheme="majorEastAsia"/>
      <w:b/>
      <w:bCs/>
      <w:kern w:val="32"/>
      <w:sz w:val="32"/>
      <w:szCs w:val="32"/>
    </w:rPr>
  </w:style>
  <w:style w:type="paragraph" w:styleId="3">
    <w:name w:val="heading 2"/>
    <w:basedOn w:val="1"/>
    <w:next w:val="1"/>
    <w:link w:val="22"/>
    <w:semiHidden/>
    <w:unhideWhenUsed/>
    <w:qFormat/>
    <w:uiPriority w:val="9"/>
    <w:pPr>
      <w:keepNext/>
      <w:widowControl/>
      <w:spacing w:before="240" w:after="60"/>
      <w:jc w:val="left"/>
      <w:outlineLvl w:val="1"/>
    </w:pPr>
    <w:rPr>
      <w:rFonts w:asciiTheme="majorHAnsi" w:hAnsiTheme="majorHAnsi" w:eastAsiaTheme="majorEastAsia"/>
      <w:b/>
      <w:bCs/>
      <w:i/>
      <w:iCs/>
      <w:kern w:val="0"/>
      <w:sz w:val="28"/>
      <w:szCs w:val="28"/>
    </w:rPr>
  </w:style>
  <w:style w:type="paragraph" w:styleId="4">
    <w:name w:val="heading 3"/>
    <w:basedOn w:val="1"/>
    <w:next w:val="1"/>
    <w:link w:val="23"/>
    <w:semiHidden/>
    <w:unhideWhenUsed/>
    <w:qFormat/>
    <w:uiPriority w:val="9"/>
    <w:pPr>
      <w:keepNext/>
      <w:widowControl/>
      <w:spacing w:before="240" w:after="60"/>
      <w:jc w:val="left"/>
      <w:outlineLvl w:val="2"/>
    </w:pPr>
    <w:rPr>
      <w:rFonts w:asciiTheme="majorHAnsi" w:hAnsiTheme="majorHAnsi" w:eastAsiaTheme="majorEastAsia"/>
      <w:b/>
      <w:bCs/>
      <w:kern w:val="0"/>
      <w:sz w:val="26"/>
      <w:szCs w:val="26"/>
    </w:rPr>
  </w:style>
  <w:style w:type="paragraph" w:styleId="5">
    <w:name w:val="heading 4"/>
    <w:basedOn w:val="1"/>
    <w:next w:val="1"/>
    <w:link w:val="24"/>
    <w:semiHidden/>
    <w:unhideWhenUsed/>
    <w:qFormat/>
    <w:uiPriority w:val="9"/>
    <w:pPr>
      <w:keepNext/>
      <w:widowControl/>
      <w:spacing w:before="240" w:after="60"/>
      <w:jc w:val="left"/>
      <w:outlineLvl w:val="3"/>
    </w:pPr>
    <w:rPr>
      <w:rFonts w:asciiTheme="minorHAnsi" w:hAnsiTheme="minorHAnsi" w:eastAsiaTheme="minorEastAsia"/>
      <w:b/>
      <w:bCs/>
      <w:kern w:val="0"/>
      <w:sz w:val="28"/>
      <w:szCs w:val="28"/>
    </w:rPr>
  </w:style>
  <w:style w:type="paragraph" w:styleId="6">
    <w:name w:val="heading 5"/>
    <w:basedOn w:val="1"/>
    <w:next w:val="1"/>
    <w:link w:val="25"/>
    <w:semiHidden/>
    <w:unhideWhenUsed/>
    <w:qFormat/>
    <w:uiPriority w:val="9"/>
    <w:pPr>
      <w:widowControl/>
      <w:spacing w:before="240" w:after="60"/>
      <w:jc w:val="left"/>
      <w:outlineLvl w:val="4"/>
    </w:pPr>
    <w:rPr>
      <w:rFonts w:asciiTheme="minorHAnsi" w:hAnsiTheme="minorHAnsi" w:eastAsiaTheme="minorEastAsia"/>
      <w:b/>
      <w:bCs/>
      <w:i/>
      <w:iCs/>
      <w:kern w:val="0"/>
      <w:sz w:val="26"/>
      <w:szCs w:val="26"/>
    </w:rPr>
  </w:style>
  <w:style w:type="paragraph" w:styleId="7">
    <w:name w:val="heading 6"/>
    <w:basedOn w:val="1"/>
    <w:next w:val="1"/>
    <w:link w:val="26"/>
    <w:semiHidden/>
    <w:unhideWhenUsed/>
    <w:qFormat/>
    <w:uiPriority w:val="9"/>
    <w:pPr>
      <w:widowControl/>
      <w:spacing w:before="240" w:after="60"/>
      <w:jc w:val="left"/>
      <w:outlineLvl w:val="5"/>
    </w:pPr>
    <w:rPr>
      <w:rFonts w:asciiTheme="minorHAnsi" w:hAnsiTheme="minorHAnsi" w:eastAsiaTheme="minorEastAsia"/>
      <w:b/>
      <w:bCs/>
      <w:kern w:val="0"/>
      <w:sz w:val="22"/>
      <w:szCs w:val="22"/>
    </w:rPr>
  </w:style>
  <w:style w:type="paragraph" w:styleId="8">
    <w:name w:val="heading 7"/>
    <w:basedOn w:val="1"/>
    <w:next w:val="1"/>
    <w:link w:val="27"/>
    <w:semiHidden/>
    <w:unhideWhenUsed/>
    <w:qFormat/>
    <w:uiPriority w:val="9"/>
    <w:pPr>
      <w:widowControl/>
      <w:spacing w:before="240" w:after="60"/>
      <w:jc w:val="left"/>
      <w:outlineLvl w:val="6"/>
    </w:pPr>
    <w:rPr>
      <w:rFonts w:asciiTheme="minorHAnsi" w:hAnsiTheme="minorHAnsi" w:eastAsiaTheme="minorEastAsia"/>
      <w:kern w:val="0"/>
      <w:sz w:val="24"/>
    </w:rPr>
  </w:style>
  <w:style w:type="paragraph" w:styleId="9">
    <w:name w:val="heading 8"/>
    <w:basedOn w:val="1"/>
    <w:next w:val="1"/>
    <w:link w:val="28"/>
    <w:semiHidden/>
    <w:unhideWhenUsed/>
    <w:qFormat/>
    <w:uiPriority w:val="9"/>
    <w:pPr>
      <w:widowControl/>
      <w:spacing w:before="240" w:after="60"/>
      <w:jc w:val="left"/>
      <w:outlineLvl w:val="7"/>
    </w:pPr>
    <w:rPr>
      <w:rFonts w:asciiTheme="minorHAnsi" w:hAnsiTheme="minorHAnsi" w:eastAsiaTheme="minorEastAsia"/>
      <w:i/>
      <w:iCs/>
      <w:kern w:val="0"/>
      <w:sz w:val="24"/>
    </w:rPr>
  </w:style>
  <w:style w:type="paragraph" w:styleId="10">
    <w:name w:val="heading 9"/>
    <w:basedOn w:val="1"/>
    <w:next w:val="1"/>
    <w:link w:val="29"/>
    <w:semiHidden/>
    <w:unhideWhenUsed/>
    <w:qFormat/>
    <w:uiPriority w:val="9"/>
    <w:pPr>
      <w:widowControl/>
      <w:spacing w:before="240" w:after="60"/>
      <w:jc w:val="left"/>
      <w:outlineLvl w:val="8"/>
    </w:pPr>
    <w:rPr>
      <w:rFonts w:asciiTheme="majorHAnsi" w:hAnsiTheme="majorHAnsi" w:eastAsiaTheme="majorEastAsia"/>
      <w:kern w:val="0"/>
      <w:sz w:val="22"/>
      <w:szCs w:val="22"/>
    </w:rPr>
  </w:style>
  <w:style w:type="character" w:default="1" w:styleId="17">
    <w:name w:val="Default Paragraph Font"/>
    <w:semiHidden/>
    <w:unhideWhenUsed/>
    <w:qFormat/>
    <w:uiPriority w:val="1"/>
  </w:style>
  <w:style w:type="table" w:default="1" w:styleId="1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Balloon Text"/>
    <w:basedOn w:val="1"/>
    <w:link w:val="46"/>
    <w:semiHidden/>
    <w:unhideWhenUsed/>
    <w:qFormat/>
    <w:uiPriority w:val="99"/>
    <w:rPr>
      <w:sz w:val="18"/>
      <w:szCs w:val="18"/>
    </w:rPr>
  </w:style>
  <w:style w:type="paragraph" w:styleId="12">
    <w:name w:val="footer"/>
    <w:basedOn w:val="1"/>
    <w:link w:val="45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13">
    <w:name w:val="header"/>
    <w:basedOn w:val="1"/>
    <w:link w:val="4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14">
    <w:name w:val="Subtitle"/>
    <w:basedOn w:val="1"/>
    <w:next w:val="1"/>
    <w:link w:val="31"/>
    <w:qFormat/>
    <w:uiPriority w:val="11"/>
    <w:pPr>
      <w:widowControl/>
      <w:spacing w:after="60"/>
      <w:jc w:val="center"/>
      <w:outlineLvl w:val="1"/>
    </w:pPr>
    <w:rPr>
      <w:rFonts w:asciiTheme="majorHAnsi" w:hAnsiTheme="majorHAnsi" w:eastAsiaTheme="majorEastAsia"/>
      <w:kern w:val="0"/>
      <w:sz w:val="24"/>
    </w:rPr>
  </w:style>
  <w:style w:type="paragraph" w:styleId="15">
    <w:name w:val="Title"/>
    <w:basedOn w:val="1"/>
    <w:next w:val="1"/>
    <w:link w:val="30"/>
    <w:qFormat/>
    <w:uiPriority w:val="10"/>
    <w:pPr>
      <w:widowControl/>
      <w:spacing w:before="240" w:after="60"/>
      <w:jc w:val="center"/>
      <w:outlineLvl w:val="0"/>
    </w:pPr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styleId="18">
    <w:name w:val="Strong"/>
    <w:basedOn w:val="17"/>
    <w:qFormat/>
    <w:uiPriority w:val="0"/>
    <w:rPr>
      <w:b/>
      <w:bCs/>
    </w:rPr>
  </w:style>
  <w:style w:type="character" w:styleId="19">
    <w:name w:val="Emphasis"/>
    <w:basedOn w:val="17"/>
    <w:qFormat/>
    <w:uiPriority w:val="20"/>
    <w:rPr>
      <w:rFonts w:asciiTheme="minorHAnsi" w:hAnsiTheme="minorHAnsi"/>
      <w:b/>
      <w:i/>
      <w:iCs/>
    </w:rPr>
  </w:style>
  <w:style w:type="character" w:styleId="20">
    <w:name w:val="Hyperlink"/>
    <w:basedOn w:val="17"/>
    <w:semiHidden/>
    <w:unhideWhenUsed/>
    <w:qFormat/>
    <w:uiPriority w:val="99"/>
    <w:rPr>
      <w:color w:val="0000FF"/>
      <w:u w:val="single"/>
    </w:rPr>
  </w:style>
  <w:style w:type="character" w:customStyle="1" w:styleId="21">
    <w:name w:val="标题 1 Char"/>
    <w:basedOn w:val="17"/>
    <w:link w:val="2"/>
    <w:qFormat/>
    <w:uiPriority w:val="9"/>
    <w:rPr>
      <w:rFonts w:asciiTheme="majorHAnsi" w:hAnsiTheme="majorHAnsi" w:eastAsiaTheme="majorEastAsia"/>
      <w:b/>
      <w:bCs/>
      <w:kern w:val="32"/>
      <w:sz w:val="32"/>
      <w:szCs w:val="32"/>
    </w:rPr>
  </w:style>
  <w:style w:type="character" w:customStyle="1" w:styleId="22">
    <w:name w:val="标题 2 Char"/>
    <w:basedOn w:val="17"/>
    <w:link w:val="3"/>
    <w:semiHidden/>
    <w:qFormat/>
    <w:uiPriority w:val="9"/>
    <w:rPr>
      <w:rFonts w:asciiTheme="majorHAnsi" w:hAnsiTheme="majorHAnsi" w:eastAsiaTheme="majorEastAsia"/>
      <w:b/>
      <w:bCs/>
      <w:i/>
      <w:iCs/>
      <w:sz w:val="28"/>
      <w:szCs w:val="28"/>
    </w:rPr>
  </w:style>
  <w:style w:type="character" w:customStyle="1" w:styleId="23">
    <w:name w:val="标题 3 Char"/>
    <w:basedOn w:val="17"/>
    <w:link w:val="4"/>
    <w:semiHidden/>
    <w:qFormat/>
    <w:uiPriority w:val="9"/>
    <w:rPr>
      <w:rFonts w:asciiTheme="majorHAnsi" w:hAnsiTheme="majorHAnsi" w:eastAsiaTheme="majorEastAsia"/>
      <w:b/>
      <w:bCs/>
      <w:sz w:val="26"/>
      <w:szCs w:val="26"/>
    </w:rPr>
  </w:style>
  <w:style w:type="character" w:customStyle="1" w:styleId="24">
    <w:name w:val="标题 4 Char"/>
    <w:basedOn w:val="17"/>
    <w:link w:val="5"/>
    <w:semiHidden/>
    <w:qFormat/>
    <w:uiPriority w:val="9"/>
    <w:rPr>
      <w:b/>
      <w:bCs/>
      <w:sz w:val="28"/>
      <w:szCs w:val="28"/>
    </w:rPr>
  </w:style>
  <w:style w:type="character" w:customStyle="1" w:styleId="25">
    <w:name w:val="标题 5 Char"/>
    <w:basedOn w:val="17"/>
    <w:link w:val="6"/>
    <w:semiHidden/>
    <w:qFormat/>
    <w:uiPriority w:val="9"/>
    <w:rPr>
      <w:b/>
      <w:bCs/>
      <w:i/>
      <w:iCs/>
      <w:sz w:val="26"/>
      <w:szCs w:val="26"/>
    </w:rPr>
  </w:style>
  <w:style w:type="character" w:customStyle="1" w:styleId="26">
    <w:name w:val="标题 6 Char"/>
    <w:basedOn w:val="17"/>
    <w:link w:val="7"/>
    <w:semiHidden/>
    <w:qFormat/>
    <w:uiPriority w:val="9"/>
    <w:rPr>
      <w:b/>
      <w:bCs/>
    </w:rPr>
  </w:style>
  <w:style w:type="character" w:customStyle="1" w:styleId="27">
    <w:name w:val="标题 7 Char"/>
    <w:basedOn w:val="17"/>
    <w:link w:val="8"/>
    <w:semiHidden/>
    <w:qFormat/>
    <w:uiPriority w:val="9"/>
    <w:rPr>
      <w:sz w:val="24"/>
      <w:szCs w:val="24"/>
    </w:rPr>
  </w:style>
  <w:style w:type="character" w:customStyle="1" w:styleId="28">
    <w:name w:val="标题 8 Char"/>
    <w:basedOn w:val="17"/>
    <w:link w:val="9"/>
    <w:semiHidden/>
    <w:qFormat/>
    <w:uiPriority w:val="9"/>
    <w:rPr>
      <w:i/>
      <w:iCs/>
      <w:sz w:val="24"/>
      <w:szCs w:val="24"/>
    </w:rPr>
  </w:style>
  <w:style w:type="character" w:customStyle="1" w:styleId="29">
    <w:name w:val="标题 9 Char"/>
    <w:basedOn w:val="17"/>
    <w:link w:val="10"/>
    <w:semiHidden/>
    <w:qFormat/>
    <w:uiPriority w:val="9"/>
    <w:rPr>
      <w:rFonts w:asciiTheme="majorHAnsi" w:hAnsiTheme="majorHAnsi" w:eastAsiaTheme="majorEastAsia"/>
    </w:rPr>
  </w:style>
  <w:style w:type="character" w:customStyle="1" w:styleId="30">
    <w:name w:val="标题 Char"/>
    <w:basedOn w:val="17"/>
    <w:link w:val="15"/>
    <w:qFormat/>
    <w:uiPriority w:val="10"/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customStyle="1" w:styleId="31">
    <w:name w:val="副标题 Char"/>
    <w:basedOn w:val="17"/>
    <w:link w:val="14"/>
    <w:qFormat/>
    <w:uiPriority w:val="11"/>
    <w:rPr>
      <w:rFonts w:asciiTheme="majorHAnsi" w:hAnsiTheme="majorHAnsi" w:eastAsiaTheme="majorEastAsia"/>
      <w:sz w:val="24"/>
      <w:szCs w:val="24"/>
    </w:rPr>
  </w:style>
  <w:style w:type="paragraph" w:styleId="32">
    <w:name w:val="No Spacing"/>
    <w:basedOn w:val="1"/>
    <w:qFormat/>
    <w:uiPriority w:val="1"/>
    <w:pPr>
      <w:widowControl/>
      <w:jc w:val="left"/>
    </w:pPr>
    <w:rPr>
      <w:rFonts w:asciiTheme="minorHAnsi" w:hAnsiTheme="minorHAnsi" w:eastAsiaTheme="minorEastAsia"/>
      <w:kern w:val="0"/>
      <w:sz w:val="24"/>
      <w:szCs w:val="32"/>
      <w:lang w:eastAsia="en-US" w:bidi="en-US"/>
    </w:rPr>
  </w:style>
  <w:style w:type="paragraph" w:styleId="33">
    <w:name w:val="List Paragraph"/>
    <w:basedOn w:val="1"/>
    <w:qFormat/>
    <w:uiPriority w:val="34"/>
    <w:pPr>
      <w:widowControl/>
      <w:ind w:left="720"/>
      <w:contextualSpacing/>
      <w:jc w:val="left"/>
    </w:pPr>
    <w:rPr>
      <w:rFonts w:asciiTheme="minorHAnsi" w:hAnsiTheme="minorHAnsi" w:eastAsiaTheme="minorEastAsia"/>
      <w:kern w:val="0"/>
      <w:sz w:val="24"/>
      <w:lang w:eastAsia="en-US" w:bidi="en-US"/>
    </w:rPr>
  </w:style>
  <w:style w:type="paragraph" w:styleId="34">
    <w:name w:val="Quote"/>
    <w:basedOn w:val="1"/>
    <w:next w:val="1"/>
    <w:link w:val="35"/>
    <w:qFormat/>
    <w:uiPriority w:val="29"/>
    <w:pPr>
      <w:widowControl/>
      <w:jc w:val="left"/>
    </w:pPr>
    <w:rPr>
      <w:rFonts w:asciiTheme="minorHAnsi" w:hAnsiTheme="minorHAnsi" w:eastAsiaTheme="minorEastAsia"/>
      <w:i/>
      <w:kern w:val="0"/>
      <w:sz w:val="24"/>
    </w:rPr>
  </w:style>
  <w:style w:type="character" w:customStyle="1" w:styleId="35">
    <w:name w:val="引用 Char"/>
    <w:basedOn w:val="17"/>
    <w:link w:val="34"/>
    <w:qFormat/>
    <w:uiPriority w:val="29"/>
    <w:rPr>
      <w:i/>
      <w:sz w:val="24"/>
      <w:szCs w:val="24"/>
    </w:rPr>
  </w:style>
  <w:style w:type="paragraph" w:styleId="36">
    <w:name w:val="Intense Quote"/>
    <w:basedOn w:val="1"/>
    <w:next w:val="1"/>
    <w:link w:val="37"/>
    <w:qFormat/>
    <w:uiPriority w:val="30"/>
    <w:pPr>
      <w:widowControl/>
      <w:ind w:left="720" w:right="720"/>
      <w:jc w:val="left"/>
    </w:pPr>
    <w:rPr>
      <w:rFonts w:asciiTheme="minorHAnsi" w:hAnsiTheme="minorHAnsi" w:eastAsiaTheme="minorEastAsia"/>
      <w:b/>
      <w:i/>
      <w:kern w:val="0"/>
      <w:sz w:val="24"/>
      <w:szCs w:val="22"/>
    </w:rPr>
  </w:style>
  <w:style w:type="character" w:customStyle="1" w:styleId="37">
    <w:name w:val="明显引用 Char"/>
    <w:basedOn w:val="17"/>
    <w:link w:val="36"/>
    <w:qFormat/>
    <w:uiPriority w:val="30"/>
    <w:rPr>
      <w:b/>
      <w:i/>
      <w:sz w:val="24"/>
    </w:rPr>
  </w:style>
  <w:style w:type="character" w:customStyle="1" w:styleId="38">
    <w:name w:val="Subtle Emphasis"/>
    <w:qFormat/>
    <w:uiPriority w:val="19"/>
    <w:rPr>
      <w:i/>
      <w:color w:val="595959" w:themeColor="text1" w:themeTint="A5"/>
    </w:rPr>
  </w:style>
  <w:style w:type="character" w:customStyle="1" w:styleId="39">
    <w:name w:val="Intense Emphasis"/>
    <w:basedOn w:val="17"/>
    <w:qFormat/>
    <w:uiPriority w:val="21"/>
    <w:rPr>
      <w:b/>
      <w:i/>
      <w:sz w:val="24"/>
      <w:szCs w:val="24"/>
      <w:u w:val="single"/>
    </w:rPr>
  </w:style>
  <w:style w:type="character" w:customStyle="1" w:styleId="40">
    <w:name w:val="Subtle Reference"/>
    <w:basedOn w:val="17"/>
    <w:qFormat/>
    <w:uiPriority w:val="31"/>
    <w:rPr>
      <w:sz w:val="24"/>
      <w:szCs w:val="24"/>
      <w:u w:val="single"/>
    </w:rPr>
  </w:style>
  <w:style w:type="character" w:customStyle="1" w:styleId="41">
    <w:name w:val="Intense Reference"/>
    <w:basedOn w:val="17"/>
    <w:qFormat/>
    <w:uiPriority w:val="32"/>
    <w:rPr>
      <w:b/>
      <w:sz w:val="24"/>
      <w:u w:val="single"/>
    </w:rPr>
  </w:style>
  <w:style w:type="character" w:customStyle="1" w:styleId="42">
    <w:name w:val="Book Title"/>
    <w:basedOn w:val="17"/>
    <w:qFormat/>
    <w:uiPriority w:val="33"/>
    <w:rPr>
      <w:rFonts w:asciiTheme="majorHAnsi" w:hAnsiTheme="majorHAnsi" w:eastAsiaTheme="majorEastAsia"/>
      <w:b/>
      <w:i/>
      <w:sz w:val="24"/>
      <w:szCs w:val="24"/>
    </w:rPr>
  </w:style>
  <w:style w:type="paragraph" w:customStyle="1" w:styleId="43">
    <w:name w:val="TOC Heading"/>
    <w:basedOn w:val="2"/>
    <w:next w:val="1"/>
    <w:semiHidden/>
    <w:unhideWhenUsed/>
    <w:qFormat/>
    <w:uiPriority w:val="39"/>
    <w:pPr>
      <w:outlineLvl w:val="9"/>
    </w:pPr>
    <w:rPr>
      <w:lang w:eastAsia="en-US" w:bidi="en-US"/>
    </w:rPr>
  </w:style>
  <w:style w:type="character" w:customStyle="1" w:styleId="44">
    <w:name w:val="页眉 Char"/>
    <w:basedOn w:val="17"/>
    <w:link w:val="13"/>
    <w:qFormat/>
    <w:uiPriority w:val="99"/>
    <w:rPr>
      <w:rFonts w:ascii="Calibri" w:hAnsi="Calibri" w:eastAsia="宋体"/>
      <w:kern w:val="2"/>
      <w:sz w:val="18"/>
      <w:szCs w:val="18"/>
    </w:rPr>
  </w:style>
  <w:style w:type="character" w:customStyle="1" w:styleId="45">
    <w:name w:val="页脚 Char"/>
    <w:basedOn w:val="17"/>
    <w:link w:val="12"/>
    <w:qFormat/>
    <w:uiPriority w:val="99"/>
    <w:rPr>
      <w:rFonts w:ascii="Calibri" w:hAnsi="Calibri" w:eastAsia="宋体"/>
      <w:kern w:val="2"/>
      <w:sz w:val="18"/>
      <w:szCs w:val="18"/>
    </w:rPr>
  </w:style>
  <w:style w:type="character" w:customStyle="1" w:styleId="46">
    <w:name w:val="批注框文本 Char"/>
    <w:basedOn w:val="17"/>
    <w:link w:val="11"/>
    <w:semiHidden/>
    <w:qFormat/>
    <w:uiPriority w:val="99"/>
    <w:rPr>
      <w:rFonts w:ascii="Times New Roman" w:hAnsi="Times New Roman" w:eastAsia="宋体"/>
      <w:kern w:val="2"/>
      <w:sz w:val="18"/>
      <w:szCs w:val="18"/>
    </w:rPr>
  </w:style>
  <w:style w:type="paragraph" w:customStyle="1" w:styleId="47">
    <w:name w:val="正文1"/>
    <w:basedOn w:val="48"/>
    <w:qFormat/>
    <w:uiPriority w:val="0"/>
    <w:pPr>
      <w:jc w:val="both"/>
    </w:pPr>
    <w:rPr>
      <w:rFonts w:ascii="Calibri" w:hAnsi="Calibri" w:cs="Calibri"/>
      <w:sz w:val="21"/>
      <w:szCs w:val="21"/>
    </w:rPr>
  </w:style>
  <w:style w:type="paragraph" w:customStyle="1" w:styleId="48">
    <w:name w:val="[Normal]"/>
    <w:qFormat/>
    <w:uiPriority w:val="0"/>
    <w:rPr>
      <w:rFonts w:ascii="宋体" w:hAnsi="宋体" w:eastAsia="宋体" w:cs="宋体"/>
      <w:sz w:val="24"/>
      <w:szCs w:val="24"/>
      <w:lang w:val="zh-CN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202</Words>
  <Characters>1152</Characters>
  <Lines>9</Lines>
  <Paragraphs>2</Paragraphs>
  <TotalTime>3</TotalTime>
  <ScaleCrop>false</ScaleCrop>
  <LinksUpToDate>false</LinksUpToDate>
  <CharactersWithSpaces>1352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2018-08-15T02:06:00Z</dcterms:created>
  <dc:creator>赵 恺（预算处）</dc:creator>
  <cp:lastModifiedBy>布舵</cp:lastModifiedBy>
  <cp:lastPrinted>2018-12-31T10:56:00Z</cp:lastPrinted>
  <dcterms:modified xsi:type="dcterms:W3CDTF">2023-12-18T05:53:15Z</dcterms:modified>
  <cp:revision>23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7ADA3AE0D7A04733B381AA6ECF4E8AB8_12</vt:lpwstr>
  </property>
</Properties>
</file>