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附1</w:t>
      </w:r>
    </w:p>
    <w:tbl>
      <w:tblPr>
        <w:tblStyle w:val="5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52"/>
        <w:gridCol w:w="882"/>
        <w:gridCol w:w="851"/>
        <w:gridCol w:w="283"/>
        <w:gridCol w:w="284"/>
        <w:gridCol w:w="425"/>
        <w:gridCol w:w="142"/>
        <w:gridCol w:w="709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  <w:t>新疆巴州和静县文化体育电视和旅游局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（2019年度）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巴音布鲁克景区项目可行性研究报告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和静县文化体育电视和旅游局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和静县巴音布鲁克景区管委会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0" w:name="_GoBack" w:colFirst="3" w:colLast="4"/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目标1：通过可行性研究报告书确定建设项目的可行性；                  目标2：为建设项目提供依据   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已完成一个项目可行性研究报告，通过评审并实施项目。另一个因项目手续存在问题未支付。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cs="宋体"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巴音布鲁克景区项目可行性研究报告数量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2个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50%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另一个因项目手续存在问题暂停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cs="宋体"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项目可行性研究报告合格率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≥100%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cs="宋体"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项目可行性研究报告拨款及时率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≥100%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cs="宋体"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项目可行性研究报告完工时间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1个月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cs="宋体"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项目可行性研究报告成本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≤6万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3万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另一个因项目手续存在问题暂停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cs="宋体"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  <w:t>旅游业收入同比增长率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≥20%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30%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cs="宋体"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解决社会劳动力就业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≥20%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20%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服务对象满意度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≥98%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98%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540" w:firstLineChars="300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85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另一个因项目手续存在问题暂停</w:t>
            </w:r>
          </w:p>
        </w:tc>
      </w:tr>
    </w:tbl>
    <w:p>
      <w:pPr>
        <w:rPr>
          <w:rFonts w:ascii="黑体" w:hAnsi="黑体" w:eastAsia="黑体"/>
        </w:rPr>
        <w:sectPr>
          <w:pgSz w:w="11906" w:h="16838"/>
          <w:pgMar w:top="1928" w:right="1531" w:bottom="1701" w:left="1531" w:header="737" w:footer="851" w:gutter="0"/>
          <w:cols w:space="720" w:num="1"/>
          <w:docGrid w:type="lines" w:linePitch="408" w:charSpace="0"/>
        </w:sectPr>
      </w:pPr>
    </w:p>
    <w:p>
      <w:pPr>
        <w:spacing w:line="600" w:lineRule="exact"/>
        <w:rPr>
          <w:rFonts w:ascii="仿宋_GB2312"/>
          <w:bCs/>
          <w:sz w:val="32"/>
          <w:szCs w:val="32"/>
        </w:rPr>
      </w:pPr>
    </w:p>
    <w:sectPr>
      <w:pgSz w:w="11906" w:h="16838"/>
      <w:pgMar w:top="1928" w:right="1531" w:bottom="1701" w:left="1531" w:header="737" w:footer="851" w:gutter="0"/>
      <w:cols w:space="720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35AC9"/>
    <w:rsid w:val="00041B2D"/>
    <w:rsid w:val="0008788B"/>
    <w:rsid w:val="000B4E42"/>
    <w:rsid w:val="000C310F"/>
    <w:rsid w:val="000C6071"/>
    <w:rsid w:val="00172E0C"/>
    <w:rsid w:val="001B34FE"/>
    <w:rsid w:val="001C2E87"/>
    <w:rsid w:val="001E13F6"/>
    <w:rsid w:val="00222589"/>
    <w:rsid w:val="00235C85"/>
    <w:rsid w:val="002B3548"/>
    <w:rsid w:val="002C3BC8"/>
    <w:rsid w:val="00323FF0"/>
    <w:rsid w:val="0043448B"/>
    <w:rsid w:val="005005AF"/>
    <w:rsid w:val="00535AC9"/>
    <w:rsid w:val="00563B48"/>
    <w:rsid w:val="006B2280"/>
    <w:rsid w:val="007539F4"/>
    <w:rsid w:val="008A25C1"/>
    <w:rsid w:val="008E2F4C"/>
    <w:rsid w:val="0092262A"/>
    <w:rsid w:val="0099117B"/>
    <w:rsid w:val="00993EB7"/>
    <w:rsid w:val="00A375DA"/>
    <w:rsid w:val="00A5430D"/>
    <w:rsid w:val="00AD2C52"/>
    <w:rsid w:val="00AF2B88"/>
    <w:rsid w:val="00AF5596"/>
    <w:rsid w:val="00B83C91"/>
    <w:rsid w:val="00BE0B40"/>
    <w:rsid w:val="00BE139A"/>
    <w:rsid w:val="00C01398"/>
    <w:rsid w:val="00C140D1"/>
    <w:rsid w:val="00C6591E"/>
    <w:rsid w:val="00C95575"/>
    <w:rsid w:val="00CE6ECF"/>
    <w:rsid w:val="00D06817"/>
    <w:rsid w:val="00E3118B"/>
    <w:rsid w:val="00EA2AB3"/>
    <w:rsid w:val="00F10C7B"/>
    <w:rsid w:val="00F32BBC"/>
    <w:rsid w:val="0F3E63DE"/>
    <w:rsid w:val="247F7A59"/>
    <w:rsid w:val="39F60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paragraph" w:styleId="2">
    <w:name w:val="heading 3"/>
    <w:basedOn w:val="1"/>
    <w:next w:val="1"/>
    <w:link w:val="9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标题 3 Char"/>
    <w:basedOn w:val="6"/>
    <w:link w:val="2"/>
    <w:uiPriority w:val="0"/>
    <w:rPr>
      <w:rFonts w:ascii="Times New Roman" w:hAnsi="Times New Roman" w:eastAsia="仿宋_GB2312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115</Words>
  <Characters>658</Characters>
  <Lines>5</Lines>
  <Paragraphs>1</Paragraphs>
  <TotalTime>4</TotalTime>
  <ScaleCrop>false</ScaleCrop>
  <LinksUpToDate>false</LinksUpToDate>
  <CharactersWithSpaces>772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2020-04-01T05:41:00Z</dcterms:created>
  <dc:creator>CurUserName</dc:creator>
  <cp:lastModifiedBy>Administrator</cp:lastModifiedBy>
  <dcterms:modified xsi:type="dcterms:W3CDTF">2021-05-29T10:30:22Z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