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1092"/>
        <w:gridCol w:w="655"/>
        <w:gridCol w:w="521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  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乡村基本运转项目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和静县巩乃斯镇人民政府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和静县巩乃斯镇人民政府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84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制定和组织实施乡镇经济、科技和社会发展计划，制定资源开发技术改造和产业结构调整方案，组织指导好各村、社区的经济发展、社会管理综合治理、环境卫生整治等。目标2：保障村、社区正常运转，巩固农村基层政权；目标3：通过村、社区党组织惠民政策的实施、村、社区党建服务品牌建设、村、社区公共事业的补助和实施等为民办实事项目的开展，提升村、社区党组织服务群众能力；目标4：在所有村开办食堂，解决村级值班人员就餐问题，确保村干部干在村、吃在村、住在村。目标5：将“四项活动”纳入基层党组织管理，强化村（社区）党组织主导开展“四项活动”的组织领导，规范程序，切实把“四项活动”各项具体措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落到实处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。目标6：确保专项资金专款专用，监督管理使用好各项支出，发挥效益目标。</w:t>
            </w:r>
          </w:p>
        </w:tc>
        <w:tc>
          <w:tcPr>
            <w:tcW w:w="31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项目的实施，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村、社区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为民办实事13件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村、社区运转正常保证率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达到100%，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资金及时发放率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达到100%，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提升村、社区党组织服务群众能力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行政村社区数量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≥3个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3个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为民办实事件数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≥13件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13件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行政村级食堂运转次数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≥36次/年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36次/年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村、社区运转正常保证率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为民办实事覆盖率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资金及时发放率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村、社区运转经费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≤50万元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50万元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村伙食补助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≤9万元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村、社区为民办事经费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≤25万元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25万元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村社区环境改善水平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98%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干部对环境改善的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期望值不高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村级食堂伙食改善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98%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9.8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  <w:t>干部对伙食改善的期望值、满意度不高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行政村、社区干部满意度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≥98%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1"/>
                <w:szCs w:val="1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农牧民满意度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val="en-US" w:eastAsia="zh-CN"/>
              </w:rPr>
              <w:t>99.6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1"/>
                <w:szCs w:val="11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560" w:lineRule="exact"/>
        <w:rPr>
          <w:rFonts w:ascii="仿宋_GB2312" w:eastAsia="黑体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535AC9"/>
    <w:rsid w:val="000B4E42"/>
    <w:rsid w:val="00215C79"/>
    <w:rsid w:val="002433CE"/>
    <w:rsid w:val="00252B9B"/>
    <w:rsid w:val="002E54FE"/>
    <w:rsid w:val="0043448B"/>
    <w:rsid w:val="00526FC3"/>
    <w:rsid w:val="00535AC9"/>
    <w:rsid w:val="005C3FE6"/>
    <w:rsid w:val="006A457F"/>
    <w:rsid w:val="00756FA9"/>
    <w:rsid w:val="007B7A1F"/>
    <w:rsid w:val="00867B03"/>
    <w:rsid w:val="008B1AA4"/>
    <w:rsid w:val="00922486"/>
    <w:rsid w:val="00944912"/>
    <w:rsid w:val="009C4207"/>
    <w:rsid w:val="00B32896"/>
    <w:rsid w:val="00E3118B"/>
    <w:rsid w:val="00FB1FCC"/>
    <w:rsid w:val="15CB394E"/>
    <w:rsid w:val="1B837A85"/>
    <w:rsid w:val="256E2416"/>
    <w:rsid w:val="31F30189"/>
    <w:rsid w:val="4AE3643A"/>
    <w:rsid w:val="5CAC150B"/>
    <w:rsid w:val="64F4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15404-C14C-4040-9B07-4A4D25CE71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451</Words>
  <Characters>2571</Characters>
  <Lines>21</Lines>
  <Paragraphs>6</Paragraphs>
  <TotalTime>0</TotalTime>
  <ScaleCrop>false</ScaleCrop>
  <LinksUpToDate>false</LinksUpToDate>
  <CharactersWithSpaces>3016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2024-03-21T10:22:17Z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044F06EB6BE048F99CBF08001DE23506_12</vt:lpwstr>
  </property>
</Properties>
</file>