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szCs w:val="32"/>
        </w:rPr>
      </w:pPr>
    </w:p>
    <w:p>
      <w:pPr>
        <w:spacing w:line="560" w:lineRule="exact"/>
        <w:jc w:val="center"/>
        <w:rPr>
          <w:rFonts w:hint="eastAsia" w:ascii="仿宋_GB2312"/>
          <w:szCs w:val="32"/>
        </w:rPr>
      </w:pPr>
    </w:p>
    <w:p>
      <w:pPr>
        <w:spacing w:line="560" w:lineRule="exact"/>
        <w:jc w:val="center"/>
        <w:rPr>
          <w:rFonts w:hint="eastAsia" w:ascii="仿宋_GB2312"/>
          <w:szCs w:val="32"/>
        </w:rPr>
      </w:pPr>
    </w:p>
    <w:p>
      <w:pPr>
        <w:spacing w:line="560" w:lineRule="exact"/>
        <w:jc w:val="center"/>
        <w:rPr>
          <w:rFonts w:hint="eastAsia" w:ascii="仿宋_GB2312"/>
          <w:szCs w:val="32"/>
        </w:rPr>
      </w:pPr>
    </w:p>
    <w:p>
      <w:pPr>
        <w:spacing w:line="560" w:lineRule="exact"/>
        <w:jc w:val="center"/>
        <w:rPr>
          <w:rFonts w:hint="eastAsia" w:ascii="仿宋_GB2312"/>
          <w:szCs w:val="32"/>
        </w:rPr>
      </w:pPr>
    </w:p>
    <w:p>
      <w:pPr>
        <w:spacing w:line="560" w:lineRule="exact"/>
        <w:jc w:val="center"/>
        <w:rPr>
          <w:rFonts w:hint="eastAsia" w:ascii="仿宋_GB2312"/>
          <w:szCs w:val="32"/>
        </w:rPr>
      </w:pPr>
    </w:p>
    <w:p>
      <w:pPr>
        <w:spacing w:line="560" w:lineRule="exact"/>
        <w:jc w:val="center"/>
        <w:rPr>
          <w:rFonts w:hint="eastAsia" w:ascii="仿宋_GB231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方正楷体_GBK" w:hAnsi="方正楷体_GBK" w:eastAsia="方正楷体_GBK" w:cs="方正楷体_GBK"/>
          <w:snapToGrid w:val="0"/>
          <w:spacing w:val="4"/>
          <w:kern w:val="0"/>
          <w:sz w:val="31"/>
          <w:szCs w:val="31"/>
          <w:lang w:eastAsia="zh-CN"/>
        </w:rPr>
      </w:pPr>
      <w:r>
        <w:rPr>
          <w:rFonts w:hint="eastAsia" w:eastAsia="方正仿宋_GBK"/>
          <w:snapToGrid w:val="0"/>
          <w:spacing w:val="4"/>
          <w:kern w:val="0"/>
          <w:sz w:val="31"/>
          <w:szCs w:val="31"/>
          <w:lang w:eastAsia="zh-CN"/>
        </w:rPr>
        <w:t>静政发</w:t>
      </w:r>
      <w:r>
        <w:rPr>
          <w:rFonts w:hint="default" w:ascii="Times New Roman" w:hAnsi="Times New Roman" w:eastAsia="方正仿宋_GBK" w:cs="Times New Roman"/>
          <w:snapToGrid w:val="0"/>
          <w:spacing w:val="4"/>
          <w:kern w:val="0"/>
          <w:sz w:val="31"/>
          <w:szCs w:val="31"/>
          <w:lang w:eastAsia="zh-CN"/>
        </w:rPr>
        <w:t>〔20</w:t>
      </w:r>
      <w:r>
        <w:rPr>
          <w:rFonts w:hint="default" w:ascii="Times New Roman" w:hAnsi="Times New Roman" w:eastAsia="方正仿宋_GBK" w:cs="Times New Roman"/>
          <w:snapToGrid w:val="0"/>
          <w:spacing w:val="4"/>
          <w:kern w:val="0"/>
          <w:sz w:val="31"/>
          <w:szCs w:val="31"/>
          <w:lang w:val="en-US" w:eastAsia="zh-CN"/>
        </w:rPr>
        <w:t>2</w:t>
      </w:r>
      <w:r>
        <w:rPr>
          <w:rFonts w:hint="eastAsia" w:ascii="Times New Roman" w:hAnsi="Times New Roman" w:eastAsia="方正仿宋_GBK" w:cs="Times New Roman"/>
          <w:snapToGrid w:val="0"/>
          <w:spacing w:val="4"/>
          <w:kern w:val="0"/>
          <w:sz w:val="31"/>
          <w:szCs w:val="31"/>
          <w:lang w:val="en-US" w:eastAsia="zh-CN"/>
        </w:rPr>
        <w:t>4</w:t>
      </w:r>
      <w:r>
        <w:rPr>
          <w:rFonts w:hint="default" w:ascii="Times New Roman" w:hAnsi="Times New Roman" w:eastAsia="方正仿宋_GBK" w:cs="Times New Roman"/>
          <w:snapToGrid w:val="0"/>
          <w:spacing w:val="4"/>
          <w:kern w:val="0"/>
          <w:sz w:val="31"/>
          <w:szCs w:val="31"/>
          <w:lang w:eastAsia="zh-CN"/>
        </w:rPr>
        <w:t>〕</w:t>
      </w:r>
      <w:r>
        <w:rPr>
          <w:rFonts w:hint="eastAsia" w:eastAsia="方正仿宋_GBK" w:cs="Times New Roman"/>
          <w:snapToGrid w:val="0"/>
          <w:spacing w:val="4"/>
          <w:kern w:val="0"/>
          <w:sz w:val="31"/>
          <w:szCs w:val="31"/>
          <w:lang w:val="en-US" w:eastAsia="zh-CN"/>
        </w:rPr>
        <w:t>11</w:t>
      </w:r>
      <w:r>
        <w:rPr>
          <w:rFonts w:hint="default" w:ascii="Times New Roman" w:hAnsi="Times New Roman" w:eastAsia="方正仿宋_GBK" w:cs="Times New Roman"/>
          <w:snapToGrid w:val="0"/>
          <w:spacing w:val="4"/>
          <w:kern w:val="0"/>
          <w:sz w:val="31"/>
          <w:szCs w:val="31"/>
          <w:lang w:eastAsia="zh-CN"/>
        </w:rPr>
        <w:t>号</w:t>
      </w:r>
    </w:p>
    <w:p>
      <w:pPr>
        <w:spacing w:line="560" w:lineRule="exact"/>
        <w:jc w:val="center"/>
        <w:rPr>
          <w:rFonts w:hint="eastAsia"/>
          <w:szCs w:val="32"/>
        </w:rPr>
      </w:pPr>
    </w:p>
    <w:p>
      <w:pPr>
        <w:spacing w:line="560" w:lineRule="exact"/>
        <w:jc w:val="center"/>
        <w:rPr>
          <w:rFonts w:hint="eastAsia"/>
          <w:szCs w:val="32"/>
        </w:rPr>
      </w:pPr>
    </w:p>
    <w:p>
      <w:pPr>
        <w:spacing w:line="560" w:lineRule="exact"/>
        <w:jc w:val="center"/>
        <w:rPr>
          <w:rFonts w:hint="eastAsia" w:ascii="方正小标宋_GBK" w:hAnsi="方正小标宋_GBK" w:eastAsia="方正小标宋_GBK" w:cs="方正小标宋_GBK"/>
          <w:color w:val="000000"/>
          <w:spacing w:val="-10"/>
          <w:sz w:val="44"/>
          <w:szCs w:val="44"/>
          <w:lang w:eastAsia="zh-CN"/>
        </w:rPr>
      </w:pPr>
      <w:r>
        <w:rPr>
          <w:rFonts w:hint="eastAsia" w:ascii="方正小标宋_GBK" w:hAnsi="方正小标宋_GBK" w:eastAsia="方正小标宋_GBK" w:cs="方正小标宋_GBK"/>
          <w:color w:val="000000"/>
          <w:spacing w:val="-10"/>
          <w:sz w:val="44"/>
          <w:szCs w:val="44"/>
        </w:rPr>
        <w:t>关于</w:t>
      </w:r>
      <w:r>
        <w:rPr>
          <w:rFonts w:hint="eastAsia" w:ascii="方正小标宋_GBK" w:hAnsi="方正小标宋_GBK" w:eastAsia="方正小标宋_GBK" w:cs="方正小标宋_GBK"/>
          <w:color w:val="000000"/>
          <w:spacing w:val="-10"/>
          <w:sz w:val="44"/>
          <w:szCs w:val="44"/>
          <w:lang w:eastAsia="zh-CN"/>
        </w:rPr>
        <w:t>调整县长、副县长工作分工</w:t>
      </w:r>
      <w:r>
        <w:rPr>
          <w:rFonts w:hint="eastAsia" w:ascii="方正小标宋_GBK" w:hAnsi="方正小标宋_GBK" w:eastAsia="方正小标宋_GBK" w:cs="方正小标宋_GBK"/>
          <w:color w:val="000000"/>
          <w:spacing w:val="-10"/>
          <w:sz w:val="44"/>
          <w:szCs w:val="44"/>
        </w:rPr>
        <w:t>的</w:t>
      </w:r>
      <w:r>
        <w:rPr>
          <w:rFonts w:hint="eastAsia" w:ascii="方正小标宋_GBK" w:hAnsi="方正小标宋_GBK" w:eastAsia="方正小标宋_GBK" w:cs="方正小标宋_GBK"/>
          <w:color w:val="000000"/>
          <w:spacing w:val="-10"/>
          <w:sz w:val="44"/>
          <w:szCs w:val="44"/>
          <w:lang w:eastAsia="zh-CN"/>
        </w:rPr>
        <w:t>通知</w:t>
      </w:r>
    </w:p>
    <w:p>
      <w:pPr>
        <w:spacing w:line="560" w:lineRule="exact"/>
        <w:jc w:val="center"/>
        <w:rPr>
          <w:rFonts w:hint="eastAsia" w:eastAsia="方正仿宋_GBK"/>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eastAsia="方正仿宋_GBK"/>
          <w:snapToGrid w:val="0"/>
          <w:spacing w:val="4"/>
          <w:kern w:val="0"/>
          <w:sz w:val="31"/>
          <w:szCs w:val="31"/>
        </w:rPr>
      </w:pPr>
      <w:r>
        <w:rPr>
          <w:rFonts w:hint="eastAsia" w:eastAsia="方正仿宋_GBK"/>
          <w:snapToGrid w:val="0"/>
          <w:spacing w:val="4"/>
          <w:kern w:val="0"/>
          <w:sz w:val="31"/>
          <w:szCs w:val="31"/>
          <w:lang w:val="en-US" w:eastAsia="zh-CN"/>
        </w:rPr>
        <w:t>各乡镇人民政府，县人民政府各部门、各企事业单位</w:t>
      </w:r>
      <w:r>
        <w:rPr>
          <w:rFonts w:hint="eastAsia" w:eastAsia="方正仿宋_GBK"/>
          <w:snapToGrid w:val="0"/>
          <w:spacing w:val="4"/>
          <w:kern w:val="0"/>
          <w:sz w:val="31"/>
          <w:szCs w:val="31"/>
        </w:rPr>
        <w:t>：</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eastAsia="方正仿宋_GBK"/>
          <w:snapToGrid w:val="0"/>
          <w:spacing w:val="4"/>
          <w:kern w:val="0"/>
          <w:sz w:val="31"/>
          <w:szCs w:val="31"/>
          <w:lang w:eastAsia="zh-CN"/>
        </w:rPr>
      </w:pPr>
      <w:r>
        <w:rPr>
          <w:rFonts w:hint="eastAsia" w:eastAsia="方正仿宋_GBK"/>
          <w:snapToGrid w:val="0"/>
          <w:spacing w:val="4"/>
          <w:kern w:val="0"/>
          <w:sz w:val="31"/>
          <w:szCs w:val="31"/>
          <w:lang w:val="en-US" w:eastAsia="zh-CN"/>
        </w:rPr>
        <w:t xml:space="preserve">    </w:t>
      </w:r>
      <w:r>
        <w:rPr>
          <w:rFonts w:hint="eastAsia" w:eastAsia="方正仿宋_GBK"/>
          <w:snapToGrid w:val="0"/>
          <w:spacing w:val="4"/>
          <w:kern w:val="0"/>
          <w:sz w:val="31"/>
          <w:szCs w:val="31"/>
          <w:lang w:eastAsia="zh-CN"/>
        </w:rPr>
        <w:t>因人事变动和工作需要，</w:t>
      </w:r>
      <w:r>
        <w:rPr>
          <w:rFonts w:hint="eastAsia" w:eastAsia="方正仿宋_GBK"/>
          <w:snapToGrid w:val="0"/>
          <w:spacing w:val="4"/>
          <w:kern w:val="0"/>
          <w:sz w:val="31"/>
          <w:szCs w:val="31"/>
          <w:lang w:val="en-US" w:eastAsia="zh-CN"/>
        </w:rPr>
        <w:t>经县委批准，</w:t>
      </w:r>
      <w:r>
        <w:rPr>
          <w:rFonts w:hint="eastAsia" w:eastAsia="方正仿宋_GBK"/>
          <w:snapToGrid w:val="0"/>
          <w:spacing w:val="4"/>
          <w:kern w:val="0"/>
          <w:sz w:val="31"/>
          <w:szCs w:val="31"/>
          <w:lang w:eastAsia="zh-CN"/>
        </w:rPr>
        <w:t>县人民政府党组研究</w:t>
      </w:r>
      <w:r>
        <w:rPr>
          <w:rFonts w:hint="eastAsia" w:eastAsia="方正仿宋_GBK"/>
          <w:snapToGrid w:val="0"/>
          <w:spacing w:val="4"/>
          <w:kern w:val="0"/>
          <w:sz w:val="31"/>
          <w:szCs w:val="31"/>
          <w:lang w:val="en-US" w:eastAsia="zh-CN"/>
        </w:rPr>
        <w:t>决定</w:t>
      </w:r>
      <w:r>
        <w:rPr>
          <w:rFonts w:hint="eastAsia" w:eastAsia="方正仿宋_GBK"/>
          <w:snapToGrid w:val="0"/>
          <w:spacing w:val="4"/>
          <w:kern w:val="0"/>
          <w:sz w:val="31"/>
          <w:szCs w:val="31"/>
          <w:lang w:eastAsia="zh-CN"/>
        </w:rPr>
        <w:t>，对</w:t>
      </w:r>
      <w:r>
        <w:rPr>
          <w:rFonts w:hint="eastAsia" w:eastAsia="方正仿宋_GBK"/>
          <w:snapToGrid w:val="0"/>
          <w:spacing w:val="4"/>
          <w:kern w:val="0"/>
          <w:sz w:val="31"/>
          <w:szCs w:val="31"/>
          <w:lang w:val="en-US" w:eastAsia="zh-CN"/>
        </w:rPr>
        <w:t>政府班子成员</w:t>
      </w:r>
      <w:r>
        <w:rPr>
          <w:rFonts w:hint="eastAsia" w:eastAsia="方正仿宋_GBK"/>
          <w:snapToGrid w:val="0"/>
          <w:spacing w:val="4"/>
          <w:kern w:val="0"/>
          <w:sz w:val="31"/>
          <w:szCs w:val="31"/>
          <w:lang w:eastAsia="zh-CN"/>
        </w:rPr>
        <w:t>工作分工进行调整：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baseline"/>
        <w:rPr>
          <w:rFonts w:ascii="仿宋_GB2312" w:eastAsia="仿宋_GB2312"/>
          <w:color w:val="000000"/>
          <w:sz w:val="32"/>
          <w:szCs w:val="32"/>
        </w:rPr>
      </w:pPr>
      <w:r>
        <w:rPr>
          <w:rFonts w:hint="eastAsia" w:ascii="方正黑体_GBK" w:hAnsi="方正黑体_GBK" w:eastAsia="方正黑体_GBK" w:cs="方正黑体_GBK"/>
          <w:color w:val="000000"/>
          <w:sz w:val="32"/>
          <w:szCs w:val="32"/>
        </w:rPr>
        <w:t>一、县长  王远明</w:t>
      </w:r>
      <w:r>
        <w:rPr>
          <w:rFonts w:ascii="仿宋_GB2312" w:eastAsia="仿宋_GB2312"/>
          <w:color w:val="000000"/>
          <w:sz w:val="32"/>
          <w:szCs w:val="32"/>
        </w:rPr>
        <w:t xml:space="preserve"> </w:t>
      </w:r>
      <w:r>
        <w:rPr>
          <w:rFonts w:hint="eastAsia" w:ascii="仿宋_GB2312"/>
          <w:color w:val="000000"/>
          <w:sz w:val="32"/>
          <w:szCs w:val="32"/>
          <w:lang w:val="en-US" w:eastAsia="zh-CN"/>
        </w:rPr>
        <w:t xml:space="preserve"> </w:t>
      </w:r>
      <w:r>
        <w:rPr>
          <w:rFonts w:hint="eastAsia" w:eastAsia="方正仿宋_GBK"/>
          <w:color w:val="000000"/>
          <w:sz w:val="32"/>
          <w:szCs w:val="32"/>
        </w:rPr>
        <w:t>主持和领导县人民政府全面工作。</w:t>
      </w:r>
      <w:r>
        <w:rPr>
          <w:rFonts w:hint="eastAsia" w:eastAsia="方正仿宋_GBK"/>
          <w:color w:val="000000"/>
          <w:sz w:val="32"/>
          <w:szCs w:val="32"/>
          <w:lang w:val="en-US" w:eastAsia="zh-CN"/>
        </w:rPr>
        <w:t>主管审计工作。</w:t>
      </w:r>
      <w:r>
        <w:rPr>
          <w:rFonts w:hint="eastAsia" w:eastAsia="方正仿宋_GBK"/>
          <w:color w:val="000000"/>
          <w:sz w:val="32"/>
          <w:szCs w:val="32"/>
        </w:rPr>
        <w:t>联系县人大常委会。</w:t>
      </w:r>
      <w:r>
        <w:rPr>
          <w:rFonts w:eastAsia="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baseline"/>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二、各副县长协助县长分管有关方面的工作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方正仿宋_GBK" w:cs="Times New Roman"/>
          <w:color w:val="000000"/>
          <w:sz w:val="32"/>
          <w:szCs w:val="32"/>
          <w:lang w:val="en" w:eastAsia="zh-CN"/>
        </w:rPr>
      </w:pPr>
      <w:r>
        <w:rPr>
          <w:rFonts w:hint="eastAsia" w:ascii="方正楷体_GBK" w:hAnsi="方正楷体_GBK" w:eastAsia="方正楷体_GBK"/>
          <w:color w:val="000000"/>
          <w:sz w:val="32"/>
          <w:szCs w:val="32"/>
        </w:rPr>
        <w:t>（一）副县长</w:t>
      </w:r>
      <w:r>
        <w:rPr>
          <w:rFonts w:hint="eastAsia" w:ascii="方正楷体_GBK" w:hAnsi="方正楷体_GBK" w:eastAsia="方正楷体_GBK"/>
          <w:color w:val="000000"/>
          <w:sz w:val="32"/>
          <w:szCs w:val="32"/>
          <w:lang w:val="en-US" w:eastAsia="zh-CN"/>
        </w:rPr>
        <w:t xml:space="preserve">  </w:t>
      </w:r>
      <w:r>
        <w:rPr>
          <w:rFonts w:hint="eastAsia" w:ascii="方正楷体_GBK" w:hAnsi="方正楷体_GBK" w:eastAsia="方正楷体_GBK"/>
          <w:color w:val="000000"/>
          <w:sz w:val="32"/>
          <w:szCs w:val="32"/>
          <w:lang w:eastAsia="zh-CN"/>
        </w:rPr>
        <w:t>彭春华</w:t>
      </w:r>
      <w:r>
        <w:rPr>
          <w:rFonts w:hint="eastAsia" w:ascii="方正楷体_GBK" w:hAnsi="方正楷体_GBK" w:eastAsia="方正楷体_GBK"/>
          <w:color w:val="000000"/>
          <w:sz w:val="32"/>
          <w:szCs w:val="32"/>
        </w:rPr>
        <w:t xml:space="preserve"> </w:t>
      </w:r>
      <w:r>
        <w:rPr>
          <w:rFonts w:ascii="方正楷体_GBK" w:hAnsi="方正楷体_GBK" w:eastAsia="方正楷体_GBK"/>
          <w:color w:val="000000"/>
          <w:sz w:val="32"/>
          <w:szCs w:val="32"/>
        </w:rPr>
        <w:t xml:space="preserve"> </w:t>
      </w:r>
      <w:r>
        <w:rPr>
          <w:rFonts w:hint="eastAsia" w:ascii="Times New Roman" w:hAnsi="Times New Roman" w:eastAsia="方正仿宋_GBK" w:cs="Times New Roman"/>
          <w:color w:val="000000"/>
          <w:sz w:val="32"/>
          <w:szCs w:val="32"/>
          <w:lang w:eastAsia="zh-CN"/>
        </w:rPr>
        <w:t>负责县人民政府常务工作。</w:t>
      </w:r>
      <w:r>
        <w:rPr>
          <w:rFonts w:hint="eastAsia" w:eastAsia="方正仿宋_GBK" w:cs="Times New Roman"/>
          <w:color w:val="000000"/>
          <w:sz w:val="32"/>
          <w:szCs w:val="32"/>
          <w:lang w:val="en-US" w:eastAsia="zh-CN"/>
        </w:rPr>
        <w:t>协助县长分管审计工作。负责发展改革、工业经济、安全生产、应急管理、对口援疆、财政、税务、自然资源、国资国企、统计、外事、机关事务、“放管服”改革和政务服务、招商引资、军民融合、兵地融合、国防动员、数字经济、金融保险等方面工作。</w:t>
      </w:r>
      <w:r>
        <w:rPr>
          <w:rFonts w:hint="eastAsia" w:ascii="Times New Roman" w:hAnsi="Times New Roman" w:eastAsia="方正仿宋_GBK" w:cs="Times New Roman"/>
          <w:color w:val="000000"/>
          <w:sz w:val="32"/>
          <w:szCs w:val="32"/>
          <w:lang w:eastAsia="zh-CN"/>
        </w:rPr>
        <w:t>分管县人民政府办公室、发展和改革委员会</w:t>
      </w:r>
      <w:r>
        <w:rPr>
          <w:rFonts w:hint="eastAsia" w:eastAsia="方正仿宋_GBK" w:cs="Times New Roman"/>
          <w:color w:val="000000"/>
          <w:sz w:val="32"/>
          <w:szCs w:val="32"/>
          <w:lang w:eastAsia="zh-CN"/>
        </w:rPr>
        <w:t>（</w:t>
      </w:r>
      <w:r>
        <w:rPr>
          <w:rFonts w:hint="eastAsia" w:eastAsia="方正仿宋_GBK" w:cs="Times New Roman"/>
          <w:color w:val="000000"/>
          <w:sz w:val="32"/>
          <w:szCs w:val="32"/>
          <w:lang w:val="en-US" w:eastAsia="zh-CN"/>
        </w:rPr>
        <w:t>对口援疆工作协调领导小组办公室、国防动员办公室、项目办</w:t>
      </w:r>
      <w:r>
        <w:rPr>
          <w:rFonts w:hint="eastAsia"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eastAsia="zh-CN"/>
        </w:rPr>
        <w:t>、商务和工业信息化局、财政局</w:t>
      </w:r>
      <w:r>
        <w:rPr>
          <w:rFonts w:hint="eastAsia" w:eastAsia="方正仿宋_GBK" w:cs="Times New Roman"/>
          <w:color w:val="000000"/>
          <w:sz w:val="32"/>
          <w:szCs w:val="32"/>
          <w:lang w:eastAsia="zh-CN"/>
        </w:rPr>
        <w:t>（国资委）</w:t>
      </w:r>
      <w:r>
        <w:rPr>
          <w:rFonts w:hint="eastAsia" w:ascii="Times New Roman" w:hAnsi="Times New Roman" w:eastAsia="方正仿宋_GBK" w:cs="Times New Roman"/>
          <w:color w:val="000000"/>
          <w:sz w:val="32"/>
          <w:szCs w:val="32"/>
          <w:lang w:eastAsia="zh-CN"/>
        </w:rPr>
        <w:t>、人力资源和社会保障局、住房和城乡建设局、审计局、统计局（国家统计局和静调查队）、自然资源局、应急管理局、巴州生态环境局和静县分局、税务局、</w:t>
      </w:r>
      <w:r>
        <w:rPr>
          <w:rFonts w:hint="eastAsia" w:eastAsia="方正仿宋_GBK" w:cs="Times New Roman"/>
          <w:color w:val="000000"/>
          <w:sz w:val="32"/>
          <w:szCs w:val="32"/>
          <w:lang w:val="en-US" w:eastAsia="zh-CN"/>
        </w:rPr>
        <w:t>机关事务中心、</w:t>
      </w:r>
      <w:r>
        <w:rPr>
          <w:rFonts w:hint="eastAsia" w:ascii="Times New Roman" w:hAnsi="Times New Roman" w:eastAsia="方正仿宋_GBK" w:cs="Times New Roman"/>
          <w:color w:val="000000"/>
          <w:sz w:val="32"/>
          <w:szCs w:val="32"/>
          <w:lang w:eastAsia="zh-CN"/>
        </w:rPr>
        <w:t>邮政管理公司、国家电网和静供电公司、烟草专卖局、中国人民银行和静支行、金融、保险工作。联系</w:t>
      </w:r>
      <w:r>
        <w:rPr>
          <w:rFonts w:hint="eastAsia" w:eastAsia="方正仿宋_GBK" w:cs="Times New Roman"/>
          <w:color w:val="000000"/>
          <w:sz w:val="32"/>
          <w:szCs w:val="32"/>
          <w:lang w:val="en-US" w:eastAsia="zh-CN"/>
        </w:rPr>
        <w:t>和静</w:t>
      </w:r>
      <w:r>
        <w:rPr>
          <w:rFonts w:hint="eastAsia" w:ascii="Times New Roman" w:hAnsi="Times New Roman" w:eastAsia="方正仿宋_GBK" w:cs="Times New Roman"/>
          <w:color w:val="000000"/>
          <w:sz w:val="32"/>
          <w:szCs w:val="32"/>
          <w:lang w:eastAsia="zh-CN"/>
        </w:rPr>
        <w:t>工业园区、</w:t>
      </w:r>
      <w:r>
        <w:rPr>
          <w:rFonts w:hint="eastAsia" w:eastAsia="方正仿宋_GBK" w:cs="Times New Roman"/>
          <w:color w:val="000000"/>
          <w:sz w:val="32"/>
          <w:szCs w:val="32"/>
          <w:lang w:val="en-US" w:eastAsia="zh-CN"/>
        </w:rPr>
        <w:t>和静火车站</w:t>
      </w:r>
      <w:r>
        <w:rPr>
          <w:rFonts w:hint="eastAsia" w:ascii="Times New Roman" w:hAnsi="Times New Roman" w:eastAsia="方正仿宋_GBK" w:cs="Times New Roman"/>
          <w:color w:val="000000"/>
          <w:sz w:val="32"/>
          <w:szCs w:val="32"/>
          <w:lang w:eastAsia="zh-CN"/>
        </w:rPr>
        <w:t>和工商联（商会）。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Times New Roman" w:hAnsi="Times New Roman" w:eastAsia="方正仿宋_GBK" w:cs="Times New Roman"/>
          <w:color w:val="000000"/>
          <w:sz w:val="32"/>
          <w:szCs w:val="32"/>
          <w:lang w:eastAsia="zh-CN"/>
        </w:rPr>
      </w:pPr>
      <w:r>
        <w:rPr>
          <w:rFonts w:hint="eastAsia" w:ascii="方正楷体_GBK" w:hAnsi="方正楷体_GBK" w:eastAsia="方正楷体_GBK"/>
          <w:color w:val="000000"/>
          <w:sz w:val="32"/>
          <w:szCs w:val="32"/>
          <w:lang w:eastAsia="zh-CN"/>
        </w:rPr>
        <w:t>（二）副县长</w:t>
      </w:r>
      <w:r>
        <w:rPr>
          <w:rFonts w:hint="eastAsia" w:ascii="方正楷体_GBK" w:hAnsi="方正楷体_GBK" w:eastAsia="方正楷体_GBK"/>
          <w:color w:val="000000"/>
          <w:sz w:val="32"/>
          <w:szCs w:val="32"/>
          <w:lang w:val="en-US" w:eastAsia="zh-CN"/>
        </w:rPr>
        <w:t xml:space="preserve">  王敬波  </w:t>
      </w:r>
      <w:r>
        <w:rPr>
          <w:rFonts w:hint="eastAsia" w:eastAsia="方正仿宋_GBK" w:cs="Times New Roman"/>
          <w:color w:val="000000"/>
          <w:sz w:val="32"/>
          <w:szCs w:val="32"/>
          <w:lang w:val="en-US" w:eastAsia="zh-CN"/>
        </w:rPr>
        <w:t>负责</w:t>
      </w:r>
      <w:r>
        <w:rPr>
          <w:rFonts w:hint="eastAsia" w:ascii="Times New Roman" w:hAnsi="Times New Roman" w:eastAsia="方正仿宋_GBK" w:cs="Times New Roman"/>
          <w:color w:val="000000"/>
          <w:sz w:val="32"/>
          <w:szCs w:val="32"/>
          <w:lang w:val="en-US" w:eastAsia="zh-CN"/>
        </w:rPr>
        <w:t>交通运输、民政</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市场监督管理等</w:t>
      </w:r>
      <w:r>
        <w:rPr>
          <w:rFonts w:hint="eastAsia" w:ascii="Times New Roman" w:hAnsi="Times New Roman" w:eastAsia="方正仿宋_GBK" w:cs="Times New Roman"/>
          <w:color w:val="000000"/>
          <w:sz w:val="32"/>
          <w:szCs w:val="32"/>
          <w:lang w:val="en" w:eastAsia="zh-CN"/>
        </w:rPr>
        <w:t>方面工作</w:t>
      </w:r>
      <w:r>
        <w:rPr>
          <w:rFonts w:hint="eastAsia"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分管</w:t>
      </w:r>
      <w:r>
        <w:rPr>
          <w:rFonts w:hint="eastAsia" w:ascii="Times New Roman" w:hAnsi="Times New Roman" w:eastAsia="方正仿宋_GBK" w:cs="Times New Roman"/>
          <w:color w:val="000000"/>
          <w:sz w:val="32"/>
          <w:szCs w:val="32"/>
          <w:lang w:eastAsia="zh-CN"/>
        </w:rPr>
        <w:t>交通运输局、</w:t>
      </w:r>
      <w:r>
        <w:rPr>
          <w:rFonts w:hint="eastAsia" w:ascii="Times New Roman" w:hAnsi="Times New Roman" w:eastAsia="方正仿宋_GBK" w:cs="Times New Roman"/>
          <w:color w:val="000000"/>
          <w:sz w:val="32"/>
          <w:szCs w:val="32"/>
          <w:lang w:val="en-US" w:eastAsia="zh-CN"/>
        </w:rPr>
        <w:t>民政局、市场监督管理局</w:t>
      </w:r>
      <w:r>
        <w:rPr>
          <w:rFonts w:hint="eastAsia"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eastAsia="zh-CN"/>
        </w:rPr>
        <w:t>联系</w:t>
      </w:r>
      <w:r>
        <w:rPr>
          <w:rFonts w:hint="eastAsia" w:ascii="Times New Roman" w:hAnsi="Times New Roman" w:eastAsia="方正仿宋_GBK" w:cs="Times New Roman"/>
          <w:color w:val="000000"/>
          <w:sz w:val="32"/>
          <w:szCs w:val="32"/>
          <w:lang w:val="en-US" w:eastAsia="zh-CN"/>
        </w:rPr>
        <w:t>政协、</w:t>
      </w:r>
      <w:r>
        <w:rPr>
          <w:rFonts w:hint="eastAsia" w:ascii="Times New Roman" w:hAnsi="Times New Roman" w:eastAsia="方正仿宋_GBK" w:cs="Times New Roman"/>
          <w:color w:val="000000"/>
          <w:sz w:val="32"/>
          <w:szCs w:val="32"/>
          <w:lang w:eastAsia="zh-CN"/>
        </w:rPr>
        <w:t>总工会、团委、</w:t>
      </w:r>
      <w:r>
        <w:rPr>
          <w:rFonts w:hint="eastAsia" w:ascii="Times New Roman" w:hAnsi="Times New Roman" w:eastAsia="方正仿宋_GBK" w:cs="Times New Roman"/>
          <w:color w:val="000000"/>
          <w:sz w:val="32"/>
          <w:szCs w:val="32"/>
          <w:lang w:val="en" w:eastAsia="zh-CN"/>
        </w:rPr>
        <w:t>残联、红十字会。</w:t>
      </w:r>
      <w:r>
        <w:rPr>
          <w:rFonts w:hint="eastAsia" w:ascii="Times New Roman" w:hAnsi="Times New Roman" w:eastAsia="方正仿宋_GBK" w:cs="Times New Roman"/>
          <w:color w:val="000000"/>
          <w:sz w:val="32"/>
          <w:szCs w:val="32"/>
          <w:lang w:val="en-US" w:eastAsia="zh-CN"/>
        </w:rPr>
        <w:t>联系</w:t>
      </w:r>
      <w:r>
        <w:rPr>
          <w:rFonts w:hint="eastAsia" w:ascii="方正仿宋_GBK" w:hAnsi="方正仿宋_GBK" w:eastAsia="方正仿宋_GBK" w:cs="方正仿宋_GBK"/>
          <w:color w:val="000000"/>
          <w:sz w:val="32"/>
          <w:szCs w:val="32"/>
          <w:lang w:eastAsia="zh-CN"/>
        </w:rPr>
        <w:t>库尔勒公路局和静公路管理分局、新疆维吾尔自治区交通运输综合执法局巴音郭楞蒙古自治州执法支队和静执法大队、</w:t>
      </w:r>
      <w:r>
        <w:rPr>
          <w:rFonts w:hint="eastAsia" w:ascii="Times New Roman" w:hAnsi="Times New Roman" w:eastAsia="方正仿宋_GBK" w:cs="Times New Roman"/>
          <w:color w:val="000000"/>
          <w:sz w:val="32"/>
          <w:szCs w:val="32"/>
          <w:lang w:eastAsia="zh-CN"/>
        </w:rPr>
        <w:t>中国电信和静分公司、中国移动通信和静分公司和中国联通和静分公司。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olor w:val="000000"/>
          <w:sz w:val="32"/>
          <w:szCs w:val="32"/>
        </w:rPr>
        <w:t>（</w:t>
      </w:r>
      <w:r>
        <w:rPr>
          <w:rFonts w:hint="eastAsia" w:ascii="方正楷体_GBK" w:hAnsi="方正楷体_GBK" w:eastAsia="方正楷体_GBK"/>
          <w:color w:val="000000"/>
          <w:sz w:val="32"/>
          <w:szCs w:val="32"/>
          <w:lang w:eastAsia="zh-CN"/>
        </w:rPr>
        <w:t>三</w:t>
      </w:r>
      <w:r>
        <w:rPr>
          <w:rFonts w:hint="eastAsia" w:ascii="方正楷体_GBK" w:hAnsi="方正楷体_GBK" w:eastAsia="方正楷体_GBK"/>
          <w:color w:val="000000"/>
          <w:sz w:val="32"/>
          <w:szCs w:val="32"/>
        </w:rPr>
        <w:t>）副县长</w:t>
      </w:r>
      <w:r>
        <w:rPr>
          <w:rFonts w:ascii="方正楷体_GBK" w:hAnsi="方正楷体_GBK" w:eastAsia="方正楷体_GBK"/>
          <w:color w:val="000000"/>
          <w:sz w:val="32"/>
          <w:szCs w:val="32"/>
        </w:rPr>
        <w:t xml:space="preserve">  </w:t>
      </w:r>
      <w:r>
        <w:rPr>
          <w:rFonts w:hint="eastAsia" w:ascii="方正楷体_GBK" w:hAnsi="方正楷体_GBK" w:eastAsia="方正楷体_GBK"/>
          <w:color w:val="000000"/>
          <w:sz w:val="32"/>
          <w:szCs w:val="32"/>
          <w:lang w:eastAsia="zh-CN"/>
        </w:rPr>
        <w:t>李</w:t>
      </w:r>
      <w:r>
        <w:rPr>
          <w:rFonts w:hint="eastAsia" w:ascii="方正楷体_GBK" w:hAnsi="方正楷体_GBK" w:eastAsia="方正楷体_GBK"/>
          <w:color w:val="000000"/>
          <w:sz w:val="32"/>
          <w:szCs w:val="32"/>
          <w:lang w:val="en-US" w:eastAsia="zh-CN"/>
        </w:rPr>
        <w:t xml:space="preserve">  </w:t>
      </w:r>
      <w:r>
        <w:rPr>
          <w:rFonts w:hint="eastAsia" w:ascii="方正楷体_GBK" w:hAnsi="方正楷体_GBK" w:eastAsia="方正楷体_GBK"/>
          <w:color w:val="000000"/>
          <w:sz w:val="32"/>
          <w:szCs w:val="32"/>
          <w:lang w:eastAsia="zh-CN"/>
        </w:rPr>
        <w:t>虎</w:t>
      </w:r>
      <w:r>
        <w:rPr>
          <w:rFonts w:ascii="方正楷体_GBK" w:hAnsi="方正楷体_GBK" w:eastAsia="方正楷体_GBK"/>
          <w:color w:val="000000"/>
          <w:sz w:val="32"/>
          <w:szCs w:val="32"/>
        </w:rPr>
        <w:t xml:space="preserve">  </w:t>
      </w:r>
      <w:r>
        <w:rPr>
          <w:rFonts w:hint="eastAsia" w:ascii="方正仿宋_GBK" w:hAnsi="方正仿宋_GBK" w:eastAsia="方正仿宋_GBK" w:cs="方正仿宋_GBK"/>
          <w:color w:val="000000"/>
          <w:sz w:val="32"/>
          <w:szCs w:val="32"/>
          <w:lang w:eastAsia="zh-CN"/>
        </w:rPr>
        <w:t>负责公安、司法、退役军人事务、信访、</w:t>
      </w:r>
      <w:r>
        <w:rPr>
          <w:rFonts w:hint="eastAsia" w:ascii="方正仿宋_GBK" w:hAnsi="方正仿宋_GBK" w:eastAsia="方正仿宋_GBK" w:cs="方正仿宋_GBK"/>
          <w:color w:val="000000"/>
          <w:sz w:val="32"/>
          <w:szCs w:val="32"/>
          <w:lang w:val="en" w:eastAsia="zh-CN"/>
        </w:rPr>
        <w:t>民族宗教</w:t>
      </w:r>
      <w:r>
        <w:rPr>
          <w:rFonts w:hint="eastAsia" w:ascii="方正仿宋_GBK" w:hAnsi="方正仿宋_GBK" w:eastAsia="方正仿宋_GBK" w:cs="方正仿宋_GBK"/>
          <w:color w:val="000000"/>
          <w:sz w:val="32"/>
          <w:szCs w:val="32"/>
          <w:lang w:eastAsia="zh-CN"/>
        </w:rPr>
        <w:t>、消防救援、交通安全等方面工作。分管公安局、司法局、退役军人事务局、信访局、民族宗教事务局、消防救援大队。联系侨联。联系</w:t>
      </w:r>
      <w:r>
        <w:rPr>
          <w:rFonts w:hint="eastAsia" w:ascii="方正仿宋_GBK" w:hAnsi="方正仿宋_GBK" w:eastAsia="方正仿宋_GBK" w:cs="方正仿宋_GBK"/>
          <w:color w:val="000000"/>
          <w:sz w:val="32"/>
          <w:szCs w:val="32"/>
          <w:lang w:val="en-US" w:eastAsia="zh-CN"/>
        </w:rPr>
        <w:t>县人民武装部、</w:t>
      </w:r>
      <w:r>
        <w:rPr>
          <w:rFonts w:hint="eastAsia" w:ascii="方正仿宋_GBK" w:hAnsi="方正仿宋_GBK" w:eastAsia="方正仿宋_GBK" w:cs="方正仿宋_GBK"/>
          <w:color w:val="000000"/>
          <w:sz w:val="32"/>
          <w:szCs w:val="32"/>
          <w:lang w:eastAsia="zh-CN"/>
        </w:rPr>
        <w:t>驻县部队、兵团第二师驻县各团</w:t>
      </w:r>
      <w:r>
        <w:rPr>
          <w:rFonts w:hint="eastAsia" w:ascii="方正仿宋_GBK" w:hAnsi="方正仿宋_GBK" w:eastAsia="方正仿宋_GBK" w:cs="方正仿宋_GBK"/>
          <w:color w:val="000000"/>
          <w:sz w:val="32"/>
          <w:szCs w:val="32"/>
        </w:rPr>
        <w:t>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baseline"/>
        <w:rPr>
          <w:rFonts w:hint="eastAsia" w:eastAsia="方正仿宋_GBK"/>
          <w:color w:val="000000"/>
          <w:sz w:val="32"/>
          <w:szCs w:val="32"/>
          <w:lang w:eastAsia="zh-CN"/>
        </w:rPr>
      </w:pPr>
      <w:r>
        <w:rPr>
          <w:rFonts w:hint="eastAsia" w:ascii="方正楷体_GBK" w:hAnsi="方正楷体_GBK" w:eastAsia="方正楷体_GBK"/>
          <w:color w:val="000000"/>
          <w:sz w:val="32"/>
          <w:szCs w:val="32"/>
        </w:rPr>
        <w:t>（</w:t>
      </w:r>
      <w:r>
        <w:rPr>
          <w:rFonts w:hint="eastAsia" w:ascii="方正楷体_GBK" w:hAnsi="方正楷体_GBK" w:eastAsia="方正楷体_GBK"/>
          <w:color w:val="000000"/>
          <w:sz w:val="32"/>
          <w:szCs w:val="32"/>
          <w:lang w:eastAsia="zh-CN"/>
        </w:rPr>
        <w:t>四</w:t>
      </w:r>
      <w:r>
        <w:rPr>
          <w:rFonts w:hint="eastAsia" w:ascii="方正楷体_GBK" w:hAnsi="方正楷体_GBK" w:eastAsia="方正楷体_GBK"/>
          <w:color w:val="000000"/>
          <w:sz w:val="32"/>
          <w:szCs w:val="32"/>
        </w:rPr>
        <w:t xml:space="preserve">）副县长  岳巧玲  </w:t>
      </w:r>
      <w:r>
        <w:rPr>
          <w:rFonts w:hint="eastAsia" w:eastAsia="方正仿宋_GBK"/>
          <w:color w:val="000000"/>
          <w:sz w:val="32"/>
          <w:szCs w:val="32"/>
        </w:rPr>
        <w:t>负责农业农村</w:t>
      </w:r>
      <w:r>
        <w:rPr>
          <w:rFonts w:hint="eastAsia" w:eastAsia="方正仿宋_GBK"/>
          <w:color w:val="000000"/>
          <w:sz w:val="32"/>
          <w:szCs w:val="32"/>
          <w:lang w:eastAsia="zh-CN"/>
        </w:rPr>
        <w:t>、</w:t>
      </w:r>
      <w:r>
        <w:rPr>
          <w:rFonts w:hint="eastAsia" w:eastAsia="方正仿宋_GBK"/>
          <w:color w:val="000000"/>
          <w:sz w:val="32"/>
          <w:szCs w:val="32"/>
        </w:rPr>
        <w:t>畜牧</w:t>
      </w:r>
      <w:r>
        <w:rPr>
          <w:rFonts w:hint="eastAsia" w:eastAsia="方正仿宋_GBK"/>
          <w:color w:val="000000"/>
          <w:sz w:val="32"/>
          <w:szCs w:val="32"/>
          <w:lang w:eastAsia="zh-CN"/>
        </w:rPr>
        <w:t>兽医</w:t>
      </w:r>
      <w:r>
        <w:rPr>
          <w:rFonts w:hint="eastAsia" w:eastAsia="方正仿宋_GBK"/>
          <w:color w:val="000000"/>
          <w:sz w:val="32"/>
          <w:szCs w:val="32"/>
        </w:rPr>
        <w:t>、乡村振兴、林草</w:t>
      </w:r>
      <w:r>
        <w:rPr>
          <w:rFonts w:hint="eastAsia" w:eastAsia="方正仿宋_GBK"/>
          <w:color w:val="000000"/>
          <w:sz w:val="32"/>
          <w:szCs w:val="32"/>
          <w:lang w:eastAsia="zh-CN"/>
        </w:rPr>
        <w:t>、</w:t>
      </w:r>
      <w:r>
        <w:rPr>
          <w:rFonts w:hint="eastAsia" w:eastAsia="方正仿宋_GBK"/>
          <w:color w:val="000000"/>
          <w:sz w:val="32"/>
          <w:szCs w:val="32"/>
        </w:rPr>
        <w:t>水利、气象、供</w:t>
      </w:r>
      <w:r>
        <w:rPr>
          <w:rFonts w:hint="eastAsia" w:ascii="方正仿宋_GBK" w:hAnsi="方正仿宋_GBK" w:eastAsia="方正仿宋_GBK" w:cs="方正仿宋_GBK"/>
          <w:color w:val="000000"/>
          <w:sz w:val="32"/>
          <w:szCs w:val="32"/>
          <w:lang w:eastAsia="zh-CN"/>
        </w:rPr>
        <w:t>销、</w:t>
      </w:r>
      <w:r>
        <w:rPr>
          <w:rFonts w:hint="eastAsia" w:eastAsia="方正仿宋_GBK"/>
          <w:color w:val="000000"/>
          <w:sz w:val="32"/>
          <w:szCs w:val="32"/>
          <w:lang w:eastAsia="zh-CN"/>
        </w:rPr>
        <w:t>教育、科技</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产教融合</w:t>
      </w:r>
      <w:r>
        <w:rPr>
          <w:rFonts w:hint="eastAsia" w:ascii="方正仿宋_GBK" w:hAnsi="方正仿宋_GBK" w:eastAsia="方正仿宋_GBK" w:cs="方正仿宋_GBK"/>
          <w:color w:val="000000"/>
          <w:sz w:val="32"/>
          <w:szCs w:val="32"/>
          <w:lang w:val="en" w:eastAsia="zh-CN"/>
        </w:rPr>
        <w:t>、</w:t>
      </w:r>
      <w:r>
        <w:rPr>
          <w:rFonts w:hint="eastAsia" w:ascii="方正仿宋_GBK" w:hAnsi="方正仿宋_GBK" w:eastAsia="方正仿宋_GBK" w:cs="方正仿宋_GBK"/>
          <w:color w:val="000000"/>
          <w:sz w:val="32"/>
          <w:szCs w:val="32"/>
          <w:lang w:eastAsia="zh-CN"/>
        </w:rPr>
        <w:t>旅游、文化体育、广播电视、</w:t>
      </w:r>
      <w:r>
        <w:rPr>
          <w:rFonts w:hint="eastAsia" w:ascii="方正仿宋_GBK" w:hAnsi="方正仿宋_GBK" w:eastAsia="方正仿宋_GBK" w:cs="方正仿宋_GBK"/>
          <w:color w:val="000000"/>
          <w:sz w:val="32"/>
          <w:szCs w:val="32"/>
          <w:lang w:val="en" w:eastAsia="zh-CN"/>
        </w:rPr>
        <w:t>卫生健康、医疗保障</w:t>
      </w:r>
      <w:r>
        <w:rPr>
          <w:rFonts w:hint="eastAsia" w:ascii="方正仿宋_GBK" w:hAnsi="方正仿宋_GBK" w:eastAsia="方正仿宋_GBK" w:cs="方正仿宋_GBK"/>
          <w:color w:val="000000"/>
          <w:sz w:val="32"/>
          <w:szCs w:val="32"/>
          <w:lang w:eastAsia="zh-CN"/>
        </w:rPr>
        <w:t>等方面工作。分管农业农村局（畜牧兽医局、乡村振兴局）、</w:t>
      </w:r>
      <w:r>
        <w:rPr>
          <w:rFonts w:hint="eastAsia" w:eastAsia="方正仿宋_GBK"/>
          <w:color w:val="000000"/>
          <w:sz w:val="32"/>
          <w:szCs w:val="32"/>
        </w:rPr>
        <w:t>林业和草原局</w:t>
      </w:r>
      <w:r>
        <w:rPr>
          <w:rFonts w:hint="eastAsia" w:eastAsia="方正仿宋_GBK"/>
          <w:color w:val="000000"/>
          <w:sz w:val="32"/>
          <w:szCs w:val="32"/>
          <w:lang w:eastAsia="zh-CN"/>
        </w:rPr>
        <w:t>、</w:t>
      </w:r>
      <w:r>
        <w:rPr>
          <w:rFonts w:hint="eastAsia" w:eastAsia="方正仿宋_GBK"/>
          <w:color w:val="000000"/>
          <w:sz w:val="32"/>
          <w:szCs w:val="32"/>
        </w:rPr>
        <w:t>水利局</w:t>
      </w:r>
      <w:r>
        <w:rPr>
          <w:rFonts w:hint="eastAsia" w:eastAsia="方正仿宋_GBK"/>
          <w:color w:val="000000"/>
          <w:sz w:val="32"/>
          <w:szCs w:val="32"/>
          <w:lang w:eastAsia="zh-CN"/>
        </w:rPr>
        <w:t>、</w:t>
      </w:r>
      <w:r>
        <w:rPr>
          <w:rFonts w:hint="eastAsia" w:eastAsia="方正仿宋_GBK"/>
          <w:color w:val="000000"/>
          <w:sz w:val="32"/>
          <w:szCs w:val="32"/>
        </w:rPr>
        <w:t>气象局、供销联社</w:t>
      </w:r>
      <w:r>
        <w:rPr>
          <w:rFonts w:hint="eastAsia" w:eastAsia="方正仿宋_GBK"/>
          <w:color w:val="000000"/>
          <w:sz w:val="32"/>
          <w:szCs w:val="32"/>
          <w:lang w:eastAsia="zh-CN"/>
        </w:rPr>
        <w:t>、教育和科学技术局、文化体育广播电视和旅游局（各景区管委会）、</w:t>
      </w:r>
      <w:r>
        <w:rPr>
          <w:rFonts w:hint="eastAsia" w:eastAsia="方正仿宋_GBK"/>
          <w:color w:val="000000"/>
          <w:sz w:val="32"/>
          <w:szCs w:val="32"/>
          <w:lang w:val="en" w:eastAsia="zh-CN"/>
        </w:rPr>
        <w:t>卫生健康委员会、医疗保障局</w:t>
      </w:r>
      <w:r>
        <w:rPr>
          <w:rFonts w:hint="eastAsia" w:eastAsia="方正仿宋_GBK"/>
          <w:color w:val="000000"/>
          <w:sz w:val="32"/>
          <w:szCs w:val="32"/>
          <w:lang w:eastAsia="zh-CN"/>
        </w:rPr>
        <w:t>。联系</w:t>
      </w:r>
      <w:r>
        <w:rPr>
          <w:rFonts w:hint="eastAsia" w:eastAsia="方正仿宋_GBK"/>
          <w:color w:val="000000"/>
          <w:sz w:val="32"/>
          <w:szCs w:val="32"/>
        </w:rPr>
        <w:t>科学技术协会、</w:t>
      </w:r>
      <w:r>
        <w:rPr>
          <w:rFonts w:hint="eastAsia" w:eastAsia="方正仿宋_GBK"/>
          <w:color w:val="000000"/>
          <w:sz w:val="32"/>
          <w:szCs w:val="32"/>
          <w:lang w:eastAsia="zh-CN"/>
        </w:rPr>
        <w:t>社会科学界联合会、</w:t>
      </w:r>
      <w:r>
        <w:rPr>
          <w:rFonts w:hint="eastAsia" w:eastAsia="方正仿宋_GBK"/>
          <w:color w:val="000000"/>
          <w:sz w:val="32"/>
          <w:szCs w:val="32"/>
        </w:rPr>
        <w:t>文联</w:t>
      </w:r>
      <w:r>
        <w:rPr>
          <w:rFonts w:hint="eastAsia" w:eastAsia="方正仿宋_GBK"/>
          <w:color w:val="000000"/>
          <w:sz w:val="32"/>
          <w:szCs w:val="32"/>
          <w:lang w:eastAsia="zh-CN"/>
        </w:rPr>
        <w:t>、妇联。联系巩乃斯国有林管理局、乌拉斯台农场。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eastAsia" w:eastAsia="方正仿宋_GBK"/>
          <w:color w:val="000000"/>
          <w:sz w:val="32"/>
          <w:szCs w:val="32"/>
          <w:lang w:val="en-US" w:eastAsia="zh-CN"/>
        </w:rPr>
      </w:pPr>
      <w:r>
        <w:rPr>
          <w:rFonts w:hint="eastAsia" w:ascii="方正楷体_GBK" w:hAnsi="方正楷体_GBK" w:eastAsia="方正楷体_GBK"/>
          <w:color w:val="000000"/>
          <w:sz w:val="32"/>
          <w:szCs w:val="32"/>
          <w:lang w:eastAsia="zh-CN"/>
        </w:rPr>
        <w:t>（</w:t>
      </w:r>
      <w:r>
        <w:rPr>
          <w:rFonts w:hint="eastAsia" w:ascii="方正楷体_GBK" w:hAnsi="方正楷体_GBK" w:eastAsia="方正楷体_GBK"/>
          <w:color w:val="000000"/>
          <w:sz w:val="32"/>
          <w:szCs w:val="32"/>
          <w:lang w:val="en-US" w:eastAsia="zh-CN"/>
        </w:rPr>
        <w:t>五</w:t>
      </w:r>
      <w:r>
        <w:rPr>
          <w:rFonts w:hint="eastAsia" w:ascii="方正楷体_GBK" w:hAnsi="方正楷体_GBK" w:eastAsia="方正楷体_GBK"/>
          <w:color w:val="000000"/>
          <w:sz w:val="32"/>
          <w:szCs w:val="32"/>
          <w:lang w:eastAsia="zh-CN"/>
        </w:rPr>
        <w:t>）副县长</w:t>
      </w:r>
      <w:r>
        <w:rPr>
          <w:rFonts w:hint="eastAsia" w:ascii="方正楷体_GBK" w:hAnsi="方正楷体_GBK" w:eastAsia="方正楷体_GBK"/>
          <w:color w:val="000000"/>
          <w:sz w:val="32"/>
          <w:szCs w:val="32"/>
          <w:lang w:val="en-US" w:eastAsia="zh-CN"/>
        </w:rPr>
        <w:t xml:space="preserve">  </w:t>
      </w:r>
      <w:r>
        <w:rPr>
          <w:rFonts w:hint="default" w:ascii="方正楷体_GBK" w:hAnsi="方正楷体_GBK" w:eastAsia="方正楷体_GBK"/>
          <w:color w:val="000000"/>
          <w:sz w:val="32"/>
          <w:szCs w:val="32"/>
          <w:lang w:val="en" w:eastAsia="zh-CN"/>
        </w:rPr>
        <w:t>李  磊</w:t>
      </w:r>
      <w:r>
        <w:rPr>
          <w:rFonts w:hint="eastAsia" w:ascii="方正楷体_GBK" w:hAnsi="方正楷体_GBK" w:eastAsia="方正楷体_GBK"/>
          <w:color w:val="000000"/>
          <w:sz w:val="32"/>
          <w:szCs w:val="32"/>
          <w:lang w:val="en-US" w:eastAsia="zh-CN"/>
        </w:rPr>
        <w:t xml:space="preserve">  </w:t>
      </w:r>
      <w:r>
        <w:rPr>
          <w:rFonts w:hint="eastAsia" w:eastAsia="方正仿宋_GBK"/>
          <w:color w:val="000000"/>
          <w:sz w:val="32"/>
          <w:szCs w:val="32"/>
          <w:lang w:val="en" w:eastAsia="zh-CN"/>
        </w:rPr>
        <w:t>协助彭春华同志分管安全生产、</w:t>
      </w:r>
      <w:r>
        <w:rPr>
          <w:rFonts w:hint="eastAsia" w:eastAsia="方正仿宋_GBK"/>
          <w:color w:val="000000"/>
          <w:sz w:val="32"/>
          <w:szCs w:val="32"/>
          <w:lang w:val="en-US" w:eastAsia="zh-CN"/>
        </w:rPr>
        <w:t>应急管理、</w:t>
      </w:r>
      <w:r>
        <w:rPr>
          <w:rFonts w:hint="eastAsia" w:eastAsia="方正仿宋_GBK"/>
          <w:color w:val="000000"/>
          <w:sz w:val="32"/>
          <w:szCs w:val="32"/>
          <w:lang w:val="en" w:eastAsia="zh-CN"/>
        </w:rPr>
        <w:t>自然资源、生态环境保护工作，分管应急管理局、自然资源局、巴州生态环境局和静县分局。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baseline"/>
        <w:rPr>
          <w:rFonts w:hint="eastAsia" w:eastAsia="方正仿宋_GBK"/>
          <w:color w:val="000000"/>
          <w:sz w:val="32"/>
          <w:szCs w:val="32"/>
          <w:lang w:val="en-US" w:eastAsia="zh-CN"/>
        </w:rPr>
      </w:pPr>
    </w:p>
    <w:p>
      <w:pPr>
        <w:spacing w:line="560" w:lineRule="exact"/>
        <w:ind w:firstLine="4374" w:firstLineChars="1350"/>
        <w:jc w:val="right"/>
        <w:rPr>
          <w:rFonts w:hint="eastAsia" w:eastAsia="方正仿宋_GBK"/>
          <w:snapToGrid w:val="0"/>
          <w:spacing w:val="4"/>
          <w:kern w:val="0"/>
          <w:sz w:val="32"/>
          <w:szCs w:val="32"/>
        </w:rPr>
      </w:pPr>
      <w:r>
        <w:rPr>
          <w:rFonts w:hint="eastAsia" w:eastAsia="方正仿宋_GBK"/>
          <w:snapToGrid w:val="0"/>
          <w:spacing w:val="4"/>
          <w:kern w:val="0"/>
          <w:sz w:val="32"/>
          <w:szCs w:val="32"/>
          <w:lang w:val="en-US" w:eastAsia="zh-CN"/>
        </w:rPr>
        <w:t xml:space="preserve"> </w:t>
      </w:r>
      <w:r>
        <w:rPr>
          <w:rFonts w:hint="eastAsia" w:eastAsia="方正仿宋_GBK"/>
          <w:snapToGrid w:val="0"/>
          <w:spacing w:val="4"/>
          <w:kern w:val="0"/>
          <w:sz w:val="32"/>
          <w:szCs w:val="32"/>
        </w:rPr>
        <w:t>和静县人民政府</w:t>
      </w:r>
    </w:p>
    <w:p>
      <w:pPr>
        <w:spacing w:line="560" w:lineRule="exact"/>
        <w:ind w:firstLine="4582" w:firstLineChars="1450"/>
        <w:jc w:val="right"/>
        <w:rPr>
          <w:rFonts w:hint="eastAsia" w:eastAsia="方正仿宋_GBK"/>
          <w:snapToGrid w:val="0"/>
          <w:spacing w:val="4"/>
          <w:kern w:val="0"/>
          <w:szCs w:val="32"/>
        </w:rPr>
      </w:pPr>
      <w:r>
        <w:rPr>
          <w:rFonts w:hint="eastAsia" w:eastAsia="方正仿宋_GBK"/>
          <w:snapToGrid w:val="0"/>
          <w:spacing w:val="0"/>
          <w:kern w:val="0"/>
          <w:sz w:val="32"/>
          <w:szCs w:val="32"/>
          <w:lang w:val="en-US" w:eastAsia="zh-CN"/>
        </w:rPr>
        <w:t xml:space="preserve">    </w:t>
      </w:r>
      <w:r>
        <w:rPr>
          <w:rFonts w:hint="eastAsia" w:eastAsia="方正仿宋_GBK"/>
          <w:snapToGrid w:val="0"/>
          <w:spacing w:val="11"/>
          <w:kern w:val="0"/>
          <w:sz w:val="32"/>
          <w:szCs w:val="32"/>
        </w:rPr>
        <w:t>20</w:t>
      </w:r>
      <w:r>
        <w:rPr>
          <w:rFonts w:hint="eastAsia" w:eastAsia="方正仿宋_GBK"/>
          <w:snapToGrid w:val="0"/>
          <w:spacing w:val="11"/>
          <w:kern w:val="0"/>
          <w:sz w:val="32"/>
          <w:szCs w:val="32"/>
          <w:lang w:val="en-US" w:eastAsia="zh-CN"/>
        </w:rPr>
        <w:t>2</w:t>
      </w:r>
      <w:r>
        <w:rPr>
          <w:rFonts w:hint="eastAsia" w:eastAsia="方正仿宋_GBK"/>
          <w:snapToGrid w:val="0"/>
          <w:spacing w:val="4"/>
          <w:kern w:val="0"/>
          <w:szCs w:val="32"/>
          <w:lang w:val="en-US" w:eastAsia="zh-CN"/>
        </w:rPr>
        <w:t>4</w:t>
      </w:r>
      <w:r>
        <w:rPr>
          <w:rFonts w:hint="eastAsia" w:eastAsia="方正仿宋_GBK"/>
          <w:snapToGrid w:val="0"/>
          <w:spacing w:val="11"/>
          <w:kern w:val="0"/>
          <w:sz w:val="32"/>
          <w:szCs w:val="32"/>
        </w:rPr>
        <w:t>年</w:t>
      </w:r>
      <w:r>
        <w:rPr>
          <w:rFonts w:hint="eastAsia" w:eastAsia="方正仿宋_GBK"/>
          <w:snapToGrid w:val="0"/>
          <w:spacing w:val="11"/>
          <w:kern w:val="0"/>
          <w:sz w:val="32"/>
          <w:szCs w:val="32"/>
          <w:lang w:val="en-US" w:eastAsia="zh-CN"/>
        </w:rPr>
        <w:t>3</w:t>
      </w:r>
      <w:r>
        <w:rPr>
          <w:rFonts w:hint="eastAsia" w:eastAsia="方正仿宋_GBK"/>
          <w:snapToGrid w:val="0"/>
          <w:spacing w:val="11"/>
          <w:kern w:val="0"/>
          <w:sz w:val="32"/>
          <w:szCs w:val="32"/>
        </w:rPr>
        <w:t>月</w:t>
      </w:r>
      <w:r>
        <w:rPr>
          <w:rFonts w:hint="eastAsia" w:eastAsia="方正仿宋_GBK"/>
          <w:snapToGrid w:val="0"/>
          <w:spacing w:val="11"/>
          <w:kern w:val="0"/>
          <w:sz w:val="32"/>
          <w:szCs w:val="32"/>
          <w:lang w:val="en-US" w:eastAsia="zh-CN"/>
        </w:rPr>
        <w:t>8</w:t>
      </w:r>
      <w:r>
        <w:rPr>
          <w:rFonts w:hint="eastAsia" w:eastAsia="方正仿宋_GBK"/>
          <w:snapToGrid w:val="0"/>
          <w:spacing w:val="11"/>
          <w:kern w:val="0"/>
          <w:sz w:val="32"/>
          <w:szCs w:val="32"/>
        </w:rPr>
        <w:t>日</w:t>
      </w:r>
    </w:p>
    <w:p>
      <w:pPr>
        <w:spacing w:line="560" w:lineRule="exact"/>
        <w:rPr>
          <w:rFonts w:hint="eastAsia" w:eastAsia="方正仿宋_GBK"/>
          <w:snapToGrid w:val="0"/>
          <w:spacing w:val="4"/>
          <w:kern w:val="0"/>
          <w:szCs w:val="32"/>
        </w:rPr>
      </w:pPr>
      <w:r>
        <w:rPr>
          <w:rFonts w:hint="eastAsia" w:eastAsia="方正仿宋_GBK"/>
          <w:snapToGrid w:val="0"/>
          <w:spacing w:val="4"/>
          <w:kern w:val="0"/>
          <w:szCs w:val="32"/>
          <w:lang w:val="en-US" w:eastAsia="zh-CN"/>
        </w:rPr>
        <w:t xml:space="preserve">   </w:t>
      </w:r>
    </w:p>
    <w:p>
      <w:pPr>
        <w:spacing w:line="560" w:lineRule="exact"/>
        <w:ind w:firstLine="4698" w:firstLineChars="1450"/>
        <w:rPr>
          <w:rFonts w:hint="eastAsia" w:eastAsia="方正仿宋_GBK"/>
          <w:snapToGrid w:val="0"/>
          <w:spacing w:val="4"/>
          <w:kern w:val="0"/>
          <w:szCs w:val="32"/>
        </w:rPr>
      </w:pPr>
      <w:r>
        <w:rPr>
          <w:rFonts w:hint="eastAsia" w:eastAsia="方正仿宋_GBK"/>
          <w:snapToGrid w:val="0"/>
          <w:spacing w:val="4"/>
          <w:kern w:val="0"/>
          <w:szCs w:val="32"/>
          <w:lang w:val="en-US" w:eastAsia="zh-CN"/>
        </w:rPr>
        <w:t xml:space="preserve"> </w:t>
      </w:r>
    </w:p>
    <w:p>
      <w:pPr>
        <w:spacing w:line="560" w:lineRule="exact"/>
        <w:ind w:firstLine="4698" w:firstLineChars="1450"/>
        <w:rPr>
          <w:rFonts w:hint="eastAsia" w:eastAsia="方正仿宋_GBK"/>
          <w:snapToGrid w:val="0"/>
          <w:spacing w:val="4"/>
          <w:kern w:val="0"/>
          <w:szCs w:val="32"/>
        </w:rPr>
      </w:pPr>
      <w:bookmarkStart w:id="0" w:name="_GoBack"/>
      <w:bookmarkEnd w:id="0"/>
    </w:p>
    <w:p>
      <w:pPr>
        <w:spacing w:line="560" w:lineRule="exact"/>
        <w:ind w:firstLine="4698" w:firstLineChars="1450"/>
        <w:rPr>
          <w:rFonts w:hint="eastAsia" w:eastAsia="方正仿宋_GBK"/>
          <w:snapToGrid w:val="0"/>
          <w:spacing w:val="4"/>
          <w:kern w:val="0"/>
          <w:szCs w:val="32"/>
        </w:rPr>
      </w:pPr>
    </w:p>
    <w:p>
      <w:pPr>
        <w:spacing w:line="560" w:lineRule="exact"/>
        <w:ind w:firstLine="4698" w:firstLineChars="1450"/>
        <w:rPr>
          <w:rFonts w:hint="eastAsia" w:eastAsia="方正仿宋_GBK"/>
          <w:snapToGrid w:val="0"/>
          <w:spacing w:val="4"/>
          <w:kern w:val="0"/>
          <w:szCs w:val="32"/>
        </w:rPr>
      </w:pPr>
    </w:p>
    <w:p>
      <w:pPr>
        <w:spacing w:line="560" w:lineRule="exact"/>
        <w:ind w:firstLine="4698" w:firstLineChars="1450"/>
        <w:rPr>
          <w:rFonts w:hint="eastAsia" w:eastAsia="方正仿宋_GBK"/>
          <w:snapToGrid w:val="0"/>
          <w:spacing w:val="4"/>
          <w:kern w:val="0"/>
          <w:szCs w:val="32"/>
        </w:rPr>
      </w:pPr>
    </w:p>
    <w:p>
      <w:pPr>
        <w:spacing w:line="560" w:lineRule="exact"/>
        <w:ind w:firstLine="4698" w:firstLineChars="1450"/>
        <w:rPr>
          <w:rFonts w:hint="eastAsia" w:eastAsia="方正仿宋_GBK"/>
          <w:snapToGrid w:val="0"/>
          <w:spacing w:val="4"/>
          <w:kern w:val="0"/>
          <w:szCs w:val="32"/>
        </w:rPr>
      </w:pPr>
    </w:p>
    <w:p>
      <w:pPr>
        <w:spacing w:line="560" w:lineRule="exact"/>
        <w:ind w:firstLine="4698" w:firstLineChars="1450"/>
        <w:rPr>
          <w:rFonts w:hint="eastAsia" w:eastAsia="方正仿宋_GBK"/>
          <w:snapToGrid w:val="0"/>
          <w:spacing w:val="4"/>
          <w:kern w:val="0"/>
          <w:szCs w:val="32"/>
        </w:rPr>
      </w:pPr>
    </w:p>
    <w:p>
      <w:pPr>
        <w:spacing w:line="560" w:lineRule="exact"/>
        <w:ind w:firstLine="4698" w:firstLineChars="1450"/>
        <w:rPr>
          <w:rFonts w:hint="eastAsia" w:eastAsia="方正仿宋_GBK"/>
          <w:snapToGrid w:val="0"/>
          <w:spacing w:val="4"/>
          <w:kern w:val="0"/>
          <w:szCs w:val="32"/>
        </w:rPr>
      </w:pPr>
    </w:p>
    <w:p>
      <w:pPr>
        <w:spacing w:line="560" w:lineRule="exact"/>
        <w:ind w:firstLine="4698" w:firstLineChars="1450"/>
        <w:rPr>
          <w:rFonts w:hint="eastAsia" w:eastAsia="方正仿宋_GBK"/>
          <w:snapToGrid w:val="0"/>
          <w:spacing w:val="4"/>
          <w:kern w:val="0"/>
          <w:szCs w:val="32"/>
        </w:rPr>
      </w:pPr>
    </w:p>
    <w:p>
      <w:pPr>
        <w:spacing w:line="560" w:lineRule="exact"/>
      </w:pPr>
      <w:r>
        <w:rPr>
          <w:rFonts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375285</wp:posOffset>
                </wp:positionV>
                <wp:extent cx="55441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441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55pt;height:0pt;width:436.55pt;z-index:251660288;mso-width-relative:page;mso-height-relative:page;" filled="f" stroked="t" coordsize="21600,21600" o:gfxdata="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6kCNdQAAAAGAQAADwAAAAAAAAAB&#10;ACAAAAAiAAAAZHJzL2Rvd25yZXYueG1sUEsBAhQAFAAAAAgAh07iQB7yW9nbAQAAlgMAAA4AAAAA&#10;AAAAAQAgAAAAIwEAAGRycy9lMm9Eb2MueG1sUEsFBgAAAAAGAAYAWQEAAHAFAAAAAA==&#10;">
                <v:fill on="f" focussize="0,0"/>
                <v:stroke color="#000000" joinstyle="round"/>
                <v:imagedata o:title=""/>
                <o:lock v:ext="edit" aspectratio="f"/>
              </v:line>
            </w:pict>
          </mc:Fallback>
        </mc:AlternateContent>
      </w: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32385</wp:posOffset>
                </wp:positionV>
                <wp:extent cx="554418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41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5pt;height:0pt;width:436.55pt;z-index:251659264;mso-width-relative:page;mso-height-relative:page;" filled="f" stroked="t" coordsize="21600,21600" o:gfxdata="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bbaq9MAAAAEAQAADwAAAAAAAAAB&#10;ACAAAAAiAAAAZHJzL2Rvd25yZXYueG1sUEsBAhQAFAAAAAgAh07iQA+ZP7TcAQAAlgMAAA4AAAAA&#10;AAAAAQAgAAAAIgEAAGRycy9lMm9Eb2MueG1sUEsFBgAAAAAGAAYAWQEAAHAFAAAAAA==&#10;">
                <v:fill on="f" focussize="0,0"/>
                <v:stroke color="#000000" joinstyle="round"/>
                <v:imagedata o:title=""/>
                <o:lock v:ext="edit" aspectratio="f"/>
              </v:line>
            </w:pict>
          </mc:Fallback>
        </mc:AlternateContent>
      </w:r>
      <w:r>
        <w:rPr>
          <w:rFonts w:hint="eastAsia" w:eastAsia="方正仿宋_GBK"/>
          <w:sz w:val="28"/>
          <w:szCs w:val="28"/>
          <w:lang w:val="en-US" w:eastAsia="zh-CN"/>
        </w:rPr>
        <w:t xml:space="preserve"> </w:t>
      </w:r>
      <w:r>
        <w:rPr>
          <w:rFonts w:eastAsia="方正仿宋_GBK"/>
          <w:sz w:val="28"/>
          <w:szCs w:val="28"/>
        </w:rPr>
        <w:t xml:space="preserve">和静县人民政府办公室      </w:t>
      </w:r>
      <w:r>
        <w:rPr>
          <w:rFonts w:hint="eastAsia" w:eastAsia="方正仿宋_GBK"/>
          <w:sz w:val="28"/>
          <w:szCs w:val="28"/>
          <w:lang w:val="en-US" w:eastAsia="zh-CN"/>
        </w:rPr>
        <w:t xml:space="preserve"> </w:t>
      </w:r>
      <w:r>
        <w:rPr>
          <w:rFonts w:eastAsia="方正仿宋_GBK"/>
          <w:sz w:val="28"/>
          <w:szCs w:val="28"/>
        </w:rPr>
        <w:t xml:space="preserve">  </w:t>
      </w:r>
      <w:r>
        <w:rPr>
          <w:rFonts w:hint="eastAsia" w:eastAsia="方正仿宋_GBK"/>
          <w:sz w:val="28"/>
          <w:szCs w:val="28"/>
          <w:lang w:val="en-US" w:eastAsia="zh-CN"/>
        </w:rPr>
        <w:t xml:space="preserve"> </w:t>
      </w:r>
      <w:r>
        <w:rPr>
          <w:rFonts w:eastAsia="方正仿宋_GBK"/>
          <w:sz w:val="28"/>
          <w:szCs w:val="28"/>
        </w:rPr>
        <w:t xml:space="preserve">   </w:t>
      </w:r>
      <w:r>
        <w:rPr>
          <w:rFonts w:hint="eastAsia" w:eastAsia="方正仿宋_GBK"/>
          <w:sz w:val="28"/>
          <w:szCs w:val="28"/>
          <w:lang w:val="en-US" w:eastAsia="zh-CN"/>
        </w:rPr>
        <w:t xml:space="preserve"> </w:t>
      </w:r>
      <w:r>
        <w:rPr>
          <w:rFonts w:eastAsia="方正仿宋_GBK"/>
          <w:sz w:val="28"/>
          <w:szCs w:val="28"/>
        </w:rPr>
        <w:t xml:space="preserve">    </w:t>
      </w:r>
      <w:r>
        <w:rPr>
          <w:rFonts w:hint="eastAsia" w:eastAsia="方正仿宋_GBK"/>
          <w:sz w:val="28"/>
          <w:szCs w:val="28"/>
          <w:lang w:val="en-US" w:eastAsia="zh-CN"/>
        </w:rPr>
        <w:t xml:space="preserve">   </w:t>
      </w:r>
      <w:r>
        <w:rPr>
          <w:rFonts w:eastAsia="方正仿宋_GBK"/>
          <w:sz w:val="28"/>
          <w:szCs w:val="28"/>
        </w:rPr>
        <w:t xml:space="preserve"> 20</w:t>
      </w:r>
      <w:r>
        <w:rPr>
          <w:rFonts w:hint="eastAsia" w:eastAsia="方正仿宋_GBK"/>
          <w:sz w:val="28"/>
          <w:szCs w:val="28"/>
          <w:lang w:val="en-US" w:eastAsia="zh-CN"/>
        </w:rPr>
        <w:t>24</w:t>
      </w:r>
      <w:r>
        <w:rPr>
          <w:rFonts w:eastAsia="方正仿宋_GBK"/>
          <w:sz w:val="28"/>
          <w:szCs w:val="28"/>
        </w:rPr>
        <w:t>年</w:t>
      </w:r>
      <w:r>
        <w:rPr>
          <w:rFonts w:hint="eastAsia" w:eastAsia="方正仿宋_GBK"/>
          <w:sz w:val="28"/>
          <w:szCs w:val="28"/>
          <w:lang w:val="en-US" w:eastAsia="zh-CN"/>
        </w:rPr>
        <w:t>3</w:t>
      </w:r>
      <w:r>
        <w:rPr>
          <w:rFonts w:eastAsia="方正仿宋_GBK"/>
          <w:sz w:val="28"/>
          <w:szCs w:val="28"/>
        </w:rPr>
        <w:t>月</w:t>
      </w:r>
      <w:r>
        <w:rPr>
          <w:rFonts w:hint="eastAsia" w:eastAsia="方正仿宋_GBK"/>
          <w:sz w:val="28"/>
          <w:szCs w:val="28"/>
          <w:lang w:val="en-US" w:eastAsia="zh-CN"/>
        </w:rPr>
        <w:t>8</w:t>
      </w:r>
      <w:r>
        <w:rPr>
          <w:rFonts w:eastAsia="方正仿宋_GBK"/>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984" w:left="1531" w:header="964" w:footer="1644" w:gutter="0"/>
      <w:pgNumType w:fmt="decimal"/>
      <w:cols w:space="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- 1 -</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- 1 -</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WRiMTZiMzRmNjNlMGUwZWQ4OTZmMWRjYmExZDUifQ=="/>
  </w:docVars>
  <w:rsids>
    <w:rsidRoot w:val="40D952E2"/>
    <w:rsid w:val="00CB77BE"/>
    <w:rsid w:val="030D2310"/>
    <w:rsid w:val="06C305A8"/>
    <w:rsid w:val="097A4477"/>
    <w:rsid w:val="0C201306"/>
    <w:rsid w:val="0DBE0DD6"/>
    <w:rsid w:val="10CA1840"/>
    <w:rsid w:val="113430AA"/>
    <w:rsid w:val="12867DE2"/>
    <w:rsid w:val="14A800EA"/>
    <w:rsid w:val="16F94C2D"/>
    <w:rsid w:val="19216379"/>
    <w:rsid w:val="1ACE4623"/>
    <w:rsid w:val="1BCF0BFD"/>
    <w:rsid w:val="2C4402A1"/>
    <w:rsid w:val="30F82156"/>
    <w:rsid w:val="316F4012"/>
    <w:rsid w:val="36FB00F6"/>
    <w:rsid w:val="37531CE0"/>
    <w:rsid w:val="37E6536F"/>
    <w:rsid w:val="390A63CE"/>
    <w:rsid w:val="3B934DA1"/>
    <w:rsid w:val="3E203478"/>
    <w:rsid w:val="3FFD6AB9"/>
    <w:rsid w:val="407D1B7C"/>
    <w:rsid w:val="40D952E2"/>
    <w:rsid w:val="45F14904"/>
    <w:rsid w:val="475D64DD"/>
    <w:rsid w:val="4DEF5D45"/>
    <w:rsid w:val="4F5A7C58"/>
    <w:rsid w:val="4FC9E664"/>
    <w:rsid w:val="50BA1738"/>
    <w:rsid w:val="59484FC5"/>
    <w:rsid w:val="5AE40D1D"/>
    <w:rsid w:val="5B212B84"/>
    <w:rsid w:val="5B6B6CDB"/>
    <w:rsid w:val="5BDF3BE8"/>
    <w:rsid w:val="5FB75E36"/>
    <w:rsid w:val="5FCDE47D"/>
    <w:rsid w:val="60486E81"/>
    <w:rsid w:val="60E05AE3"/>
    <w:rsid w:val="6280757E"/>
    <w:rsid w:val="67236729"/>
    <w:rsid w:val="67D66C28"/>
    <w:rsid w:val="69E00902"/>
    <w:rsid w:val="6BFD7C7F"/>
    <w:rsid w:val="6CCB39F3"/>
    <w:rsid w:val="6DBFCD75"/>
    <w:rsid w:val="6FDBD2DB"/>
    <w:rsid w:val="72F37330"/>
    <w:rsid w:val="73F51DFB"/>
    <w:rsid w:val="74B50B2B"/>
    <w:rsid w:val="7E7A62B7"/>
    <w:rsid w:val="7FFE2D48"/>
    <w:rsid w:val="8E4F923E"/>
    <w:rsid w:val="AFFF8283"/>
    <w:rsid w:val="CD3E58DF"/>
    <w:rsid w:val="E1FF3BD2"/>
    <w:rsid w:val="EC6F9E6D"/>
    <w:rsid w:val="EFBF642C"/>
    <w:rsid w:val="F7DB6963"/>
    <w:rsid w:val="F7FF6ECE"/>
    <w:rsid w:val="FBFF25D6"/>
    <w:rsid w:val="FC9D5082"/>
    <w:rsid w:val="FDFE8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2023-02-21T03:00:00Z</dcterms:created>
  <dc:creator>Administrator</dc:creator>
  <cp:lastModifiedBy>Administrator</cp:lastModifiedBy>
  <cp:lastPrinted>2024-02-19T05:42:00Z</cp:lastPrinted>
  <dcterms:modified xsi:type="dcterms:W3CDTF">2024-03-19T04:58:22Z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149651996FBE45EBA1DC7F5194DBC9B6_12</vt:lpwstr>
  </property>
</Properties>
</file>