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32"/>
          <w:lang w:val="en-US" w:eastAsia="zh-CN"/>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6" w:afterAutospacing="0" w:line="350" w:lineRule="atLeast"/>
        <w:ind w:right="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p>
      <w:pPr>
        <w:jc w:val="center"/>
        <w:rPr>
          <w:rFonts w:hint="eastAsia"/>
          <w:sz w:val="32"/>
          <w:szCs w:val="32"/>
        </w:rPr>
      </w:pPr>
      <w:r>
        <w:rPr>
          <w:rFonts w:hint="eastAsia"/>
        </w:rPr>
        <w:drawing>
          <wp:anchor distT="0" distB="0" distL="114300" distR="114300" simplePos="0" relativeHeight="251660288" behindDoc="0" locked="0" layoutInCell="0" allowOverlap="1">
            <wp:simplePos x="0" y="0"/>
            <wp:positionH relativeFrom="column">
              <wp:posOffset>89535</wp:posOffset>
            </wp:positionH>
            <wp:positionV relativeFrom="paragraph">
              <wp:posOffset>81280</wp:posOffset>
            </wp:positionV>
            <wp:extent cx="635000" cy="594360"/>
            <wp:effectExtent l="0" t="0" r="12700" b="15240"/>
            <wp:wrapTopAndBottom/>
            <wp:docPr id="1" name="图片 2"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无标题 09"/>
                    <pic:cNvPicPr>
                      <a:picLocks noChangeAspect="1"/>
                    </pic:cNvPicPr>
                  </pic:nvPicPr>
                  <pic:blipFill>
                    <a:blip r:embed="rId4"/>
                    <a:stretch>
                      <a:fillRect/>
                    </a:stretch>
                  </pic:blipFill>
                  <pic:spPr>
                    <a:xfrm>
                      <a:off x="0" y="0"/>
                      <a:ext cx="635000" cy="594360"/>
                    </a:xfrm>
                    <a:prstGeom prst="rect">
                      <a:avLst/>
                    </a:prstGeom>
                    <a:noFill/>
                    <a:ln>
                      <a:noFill/>
                    </a:ln>
                  </pic:spPr>
                </pic:pic>
              </a:graphicData>
            </a:graphic>
          </wp:anchor>
        </w:drawing>
      </w:r>
      <w:r>
        <w:rPr>
          <w:sz w:val="28"/>
        </w:rPr>
        <w:t xml:space="preserve">    </w:t>
      </w:r>
      <w:r>
        <w:rPr>
          <w:rFonts w:hint="eastAsia" w:ascii="仿宋_GB2312" w:eastAsia="仿宋_GB2312"/>
          <w:sz w:val="36"/>
          <w:szCs w:val="36"/>
        </w:rPr>
        <w:t>卫  生  行  政  执  法 文 书</w:t>
      </w:r>
    </w:p>
    <w:p>
      <w: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132080</wp:posOffset>
                </wp:positionV>
                <wp:extent cx="54102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41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10.4pt;height:0pt;width:426pt;z-index:251659264;mso-width-relative:page;mso-height-relative:page;" filled="f" stroked="t" coordsize="21600,21600" o:gfxdata="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BQwg1AAAAAcBAAAPAAAAAAAAAAEA&#10;IAAAACIAAABkcnMvZG93bnJldi54bWxQSwECFAAUAAAACACHTuJA/1FmotoBAACWAwAADgAAAAAA&#10;AAABACAAAAAjAQAAZHJzL2Uyb0RvYy54bWxQSwUGAAAAAAYABgBZAQAAbwUAAAAA&#10;">
                <v:fill on="f" focussize="0,0"/>
                <v:stroke color="#000000" joinstyle="round"/>
                <v:imagedata o:title=""/>
                <o:lock v:ext="edit" aspectratio="f"/>
              </v:line>
            </w:pict>
          </mc:Fallback>
        </mc:AlternateContent>
      </w:r>
    </w:p>
    <w:p/>
    <w:p>
      <w:pPr>
        <w:pStyle w:val="3"/>
        <w:jc w:val="center"/>
        <w:rPr>
          <w:rFonts w:hAnsi="宋体"/>
          <w:b/>
          <w:szCs w:val="21"/>
        </w:rPr>
      </w:pPr>
      <w:r>
        <w:rPr>
          <w:rFonts w:hint="eastAsia" w:hAnsi="宋体"/>
          <w:b/>
          <w:sz w:val="28"/>
          <w:szCs w:val="28"/>
          <w:lang w:val="en-US"/>
        </w:rPr>
        <w:t xml:space="preserve"> </w:t>
      </w:r>
      <w:r>
        <w:rPr>
          <w:rFonts w:hint="eastAsia" w:ascii="黑体" w:eastAsia="黑体"/>
          <w:b/>
          <w:bCs/>
          <w:sz w:val="32"/>
          <w:szCs w:val="32"/>
          <w:lang w:val="en-US"/>
        </w:rPr>
        <w:t xml:space="preserve"> </w:t>
      </w:r>
      <w:r>
        <w:rPr>
          <w:rFonts w:hint="eastAsia" w:ascii="黑体" w:eastAsia="黑体"/>
          <w:b/>
          <w:bCs/>
          <w:sz w:val="32"/>
          <w:szCs w:val="32"/>
        </w:rPr>
        <w:t>催 告 书</w:t>
      </w:r>
    </w:p>
    <w:p>
      <w:pPr>
        <w:spacing w:line="360" w:lineRule="auto"/>
        <w:ind w:firstLine="1200" w:firstLineChars="500"/>
        <w:jc w:val="right"/>
        <w:rPr>
          <w:rFonts w:hint="default" w:ascii="仿宋_GB2312" w:hAnsi="Courier New" w:eastAsia="仿宋_GB2312"/>
          <w:sz w:val="24"/>
          <w:lang w:val="en-US" w:eastAsia="zh-CN"/>
        </w:rPr>
      </w:pPr>
      <w:r>
        <w:rPr>
          <w:rFonts w:hint="eastAsia" w:ascii="仿宋_GB2312" w:hAnsi="Courier New" w:eastAsia="仿宋_GB2312"/>
          <w:sz w:val="24"/>
        </w:rPr>
        <w:t>文号</w:t>
      </w:r>
      <w:r>
        <w:rPr>
          <w:rFonts w:hint="eastAsia" w:ascii="仿宋_GB2312" w:hAnsi="Courier New" w:eastAsia="仿宋_GB2312"/>
          <w:sz w:val="24"/>
          <w:lang w:eastAsia="zh-CN"/>
        </w:rPr>
        <w:t>：</w:t>
      </w:r>
      <w:r>
        <w:rPr>
          <w:rFonts w:hint="eastAsia" w:ascii="仿宋_GB2312" w:hAnsi="Courier New" w:eastAsia="仿宋_GB2312"/>
          <w:sz w:val="24"/>
          <w:lang w:val="en-US" w:eastAsia="zh-CN"/>
        </w:rPr>
        <w:t>静卫医催〔2025〕1号</w:t>
      </w:r>
    </w:p>
    <w:p>
      <w:pPr>
        <w:spacing w:line="360" w:lineRule="auto"/>
        <w:rPr>
          <w:rFonts w:hint="eastAsia" w:ascii="宋体" w:hAnsi="宋体"/>
          <w:sz w:val="24"/>
        </w:rPr>
      </w:pPr>
      <w:r>
        <w:rPr>
          <w:rFonts w:hint="eastAsia" w:ascii="宋体" w:hAnsi="宋体"/>
          <w:b/>
          <w:sz w:val="24"/>
          <w:u w:val="single"/>
        </w:rPr>
        <w:t xml:space="preserve">              </w:t>
      </w:r>
      <w:r>
        <w:rPr>
          <w:rFonts w:hint="eastAsia" w:ascii="宋体" w:hAnsi="宋体"/>
          <w:b/>
          <w:sz w:val="24"/>
          <w:u w:val="single"/>
          <w:lang w:eastAsia="zh-CN"/>
        </w:rPr>
        <w:t>王金生</w:t>
      </w:r>
      <w:r>
        <w:rPr>
          <w:rFonts w:hint="eastAsia" w:ascii="宋体" w:hAnsi="宋体"/>
          <w:b/>
          <w:sz w:val="24"/>
          <w:u w:val="single"/>
        </w:rPr>
        <w:t xml:space="preserve">  </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hint="eastAsia" w:ascii="宋体" w:hAnsi="宋体"/>
          <w:sz w:val="24"/>
        </w:rPr>
      </w:pPr>
    </w:p>
    <w:p>
      <w:pPr>
        <w:spacing w:beforeLines="0" w:afterLines="0" w:line="380" w:lineRule="atLeast"/>
        <w:rPr>
          <w:rFonts w:hint="eastAsia" w:ascii="仿宋_GB2312" w:hAnsi="Courier New" w:eastAsia="仿宋_GB2312"/>
          <w:sz w:val="24"/>
        </w:rPr>
      </w:pPr>
      <w:r>
        <w:rPr>
          <w:rFonts w:hint="eastAsia" w:ascii="仿宋_GB2312" w:hAnsi="Courier New" w:eastAsia="仿宋_GB2312"/>
          <w:sz w:val="24"/>
        </w:rPr>
        <w:t>你（单位）尚未履行我机关于</w:t>
      </w:r>
      <w:r>
        <w:rPr>
          <w:rFonts w:hint="eastAsia" w:ascii="宋体" w:hAnsi="宋体"/>
          <w:sz w:val="24"/>
          <w:u w:val="single"/>
        </w:rPr>
        <w:t xml:space="preserve">   </w:t>
      </w:r>
      <w:r>
        <w:rPr>
          <w:rFonts w:hint="eastAsia" w:ascii="宋体" w:hAnsi="宋体"/>
          <w:sz w:val="24"/>
          <w:u w:val="single"/>
          <w:lang w:val="en-US" w:eastAsia="zh-CN"/>
        </w:rPr>
        <w:t>2024</w:t>
      </w:r>
      <w:r>
        <w:rPr>
          <w:rFonts w:hint="eastAsia" w:ascii="宋体" w:hAnsi="宋体"/>
          <w:sz w:val="24"/>
          <w:u w:val="single"/>
        </w:rPr>
        <w:t xml:space="preserve">   </w:t>
      </w:r>
      <w:r>
        <w:rPr>
          <w:rFonts w:hint="eastAsia" w:ascii="仿宋_GB2312" w:hAnsi="Courier New" w:eastAsia="仿宋_GB2312"/>
          <w:sz w:val="24"/>
        </w:rPr>
        <w:t>年</w:t>
      </w:r>
      <w:r>
        <w:rPr>
          <w:rFonts w:hint="eastAsia" w:ascii="宋体" w:hAnsi="宋体"/>
          <w:sz w:val="24"/>
          <w:u w:val="single"/>
        </w:rPr>
        <w:t xml:space="preserve">  </w:t>
      </w:r>
      <w:r>
        <w:rPr>
          <w:rFonts w:hint="eastAsia" w:ascii="宋体" w:hAnsi="宋体"/>
          <w:sz w:val="24"/>
          <w:u w:val="single"/>
          <w:lang w:val="en-US" w:eastAsia="zh-CN"/>
        </w:rPr>
        <w:t>12</w:t>
      </w:r>
      <w:r>
        <w:rPr>
          <w:rFonts w:hint="eastAsia" w:ascii="宋体" w:hAnsi="宋体"/>
          <w:sz w:val="24"/>
          <w:u w:val="single"/>
        </w:rPr>
        <w:t xml:space="preserve"> </w:t>
      </w:r>
      <w:r>
        <w:rPr>
          <w:rFonts w:hint="eastAsia" w:ascii="仿宋_GB2312" w:hAnsi="Courier New" w:eastAsia="仿宋_GB2312"/>
          <w:sz w:val="24"/>
        </w:rPr>
        <w:t>月</w:t>
      </w:r>
      <w:r>
        <w:rPr>
          <w:rFonts w:hint="eastAsia" w:ascii="宋体" w:hAnsi="宋体"/>
          <w:sz w:val="24"/>
          <w:u w:val="single"/>
        </w:rPr>
        <w:t xml:space="preserve">  </w:t>
      </w:r>
      <w:r>
        <w:rPr>
          <w:rFonts w:hint="eastAsia" w:ascii="宋体" w:hAnsi="宋体"/>
          <w:sz w:val="24"/>
          <w:u w:val="single"/>
          <w:lang w:val="en-US" w:eastAsia="zh-CN"/>
        </w:rPr>
        <w:t>16</w:t>
      </w:r>
      <w:r>
        <w:rPr>
          <w:rFonts w:hint="eastAsia" w:ascii="宋体" w:hAnsi="宋体"/>
          <w:sz w:val="24"/>
          <w:u w:val="single"/>
        </w:rPr>
        <w:t xml:space="preserve"> </w:t>
      </w:r>
      <w:r>
        <w:rPr>
          <w:rFonts w:hint="eastAsia" w:ascii="仿宋_GB2312" w:hAnsi="Courier New" w:eastAsia="仿宋_GB2312"/>
          <w:sz w:val="24"/>
        </w:rPr>
        <w:t>日对你（单位）作出的行政决定（《行政处罚决定书》文号/编号：</w:t>
      </w:r>
      <w:r>
        <w:rPr>
          <w:rFonts w:hint="eastAsia" w:ascii="仿宋_GB2312" w:hAnsi="Courier New" w:eastAsia="仿宋_GB2312"/>
          <w:sz w:val="24"/>
          <w:u w:val="single"/>
        </w:rPr>
        <w:t>静卫医罚</w:t>
      </w:r>
      <w:r>
        <w:rPr>
          <w:rFonts w:hint="eastAsia" w:ascii="仿宋_GB2312" w:hAnsi="Courier New" w:eastAsia="仿宋_GB2312"/>
          <w:sz w:val="24"/>
          <w:u w:val="single"/>
          <w:lang w:eastAsia="zh-CN"/>
        </w:rPr>
        <w:t>〔2024〕1号</w:t>
      </w:r>
      <w:r>
        <w:rPr>
          <w:rFonts w:hint="eastAsia" w:ascii="仿宋_GB2312" w:hAnsi="Courier New" w:eastAsia="仿宋_GB2312"/>
          <w:sz w:val="24"/>
        </w:rPr>
        <w:t>），收到本催告书之日起10日内，将罚没款</w:t>
      </w:r>
      <w:r>
        <w:rPr>
          <w:rFonts w:hint="eastAsia" w:ascii="仿宋_GB2312" w:hAnsi="仿宋_GB2312" w:eastAsia="仿宋_GB2312"/>
          <w:sz w:val="24"/>
          <w:szCs w:val="24"/>
          <w:u w:val="single"/>
          <w:lang w:eastAsia="zh-CN"/>
        </w:rPr>
        <w:t>人民币</w:t>
      </w:r>
      <w:r>
        <w:rPr>
          <w:rFonts w:hint="eastAsia" w:ascii="仿宋_GB2312" w:hAnsi="仿宋_GB2312" w:eastAsia="仿宋_GB2312"/>
          <w:sz w:val="24"/>
          <w:szCs w:val="24"/>
          <w:u w:val="single"/>
          <w:lang w:val="en-US" w:eastAsia="zh-CN"/>
        </w:rPr>
        <w:t>伍</w:t>
      </w:r>
      <w:r>
        <w:rPr>
          <w:rFonts w:hint="eastAsia" w:ascii="仿宋_GB2312" w:hAnsi="仿宋_GB2312" w:eastAsia="仿宋_GB2312"/>
          <w:sz w:val="24"/>
          <w:szCs w:val="24"/>
          <w:u w:val="single"/>
          <w:lang w:eastAsia="zh-CN"/>
        </w:rPr>
        <w:t>万</w:t>
      </w:r>
      <w:r>
        <w:rPr>
          <w:rFonts w:hint="eastAsia" w:ascii="仿宋_GB2312" w:hAnsi="仿宋_GB2312" w:eastAsia="仿宋_GB2312"/>
          <w:sz w:val="24"/>
          <w:szCs w:val="24"/>
          <w:u w:val="single"/>
        </w:rPr>
        <w:t>元（</w:t>
      </w:r>
      <w:r>
        <w:rPr>
          <w:rFonts w:hint="eastAsia" w:ascii="仿宋_GB2312" w:hAnsi="仿宋_GB2312" w:eastAsia="仿宋_GB2312"/>
          <w:sz w:val="24"/>
          <w:szCs w:val="24"/>
          <w:u w:val="single"/>
          <w:lang w:val="en-US" w:eastAsia="zh-CN"/>
        </w:rPr>
        <w:t>50000</w:t>
      </w:r>
      <w:r>
        <w:rPr>
          <w:rFonts w:hint="eastAsia" w:ascii="仿宋_GB2312" w:hAnsi="仿宋_GB2312" w:eastAsia="仿宋_GB2312"/>
          <w:sz w:val="24"/>
          <w:szCs w:val="24"/>
          <w:u w:val="single"/>
        </w:rPr>
        <w:t>.00）整</w:t>
      </w:r>
      <w:r>
        <w:rPr>
          <w:rFonts w:hint="eastAsia" w:ascii="宋体" w:hAnsi="宋体"/>
          <w:sz w:val="24"/>
        </w:rPr>
        <w:t>、</w:t>
      </w:r>
      <w:r>
        <w:rPr>
          <w:rFonts w:hint="eastAsia" w:ascii="仿宋_GB2312" w:hAnsi="Courier New" w:eastAsia="仿宋_GB2312"/>
          <w:sz w:val="24"/>
        </w:rPr>
        <w:t>加处罚款</w:t>
      </w:r>
      <w:r>
        <w:rPr>
          <w:rFonts w:hint="eastAsia" w:ascii="仿宋_GB2312" w:hAnsi="仿宋_GB2312" w:eastAsia="仿宋_GB2312"/>
          <w:sz w:val="24"/>
          <w:szCs w:val="24"/>
          <w:u w:val="single"/>
          <w:lang w:eastAsia="zh-CN"/>
        </w:rPr>
        <w:t>人民币</w:t>
      </w:r>
      <w:r>
        <w:rPr>
          <w:rFonts w:hint="eastAsia" w:ascii="仿宋_GB2312" w:hAnsi="仿宋_GB2312" w:eastAsia="仿宋_GB2312"/>
          <w:sz w:val="24"/>
          <w:szCs w:val="24"/>
          <w:u w:val="single"/>
          <w:lang w:val="en-US" w:eastAsia="zh-CN"/>
        </w:rPr>
        <w:t>伍</w:t>
      </w:r>
      <w:r>
        <w:rPr>
          <w:rFonts w:hint="eastAsia" w:ascii="仿宋_GB2312" w:hAnsi="仿宋_GB2312" w:eastAsia="仿宋_GB2312"/>
          <w:sz w:val="24"/>
          <w:szCs w:val="24"/>
          <w:u w:val="single"/>
          <w:lang w:eastAsia="zh-CN"/>
        </w:rPr>
        <w:t>万</w:t>
      </w:r>
      <w:r>
        <w:rPr>
          <w:rFonts w:hint="eastAsia" w:ascii="仿宋_GB2312" w:hAnsi="仿宋_GB2312" w:eastAsia="仿宋_GB2312"/>
          <w:sz w:val="24"/>
          <w:szCs w:val="24"/>
          <w:u w:val="single"/>
        </w:rPr>
        <w:t>元（</w:t>
      </w:r>
      <w:r>
        <w:rPr>
          <w:rFonts w:hint="eastAsia" w:ascii="仿宋_GB2312" w:hAnsi="仿宋_GB2312" w:eastAsia="仿宋_GB2312"/>
          <w:sz w:val="24"/>
          <w:szCs w:val="24"/>
          <w:u w:val="single"/>
          <w:lang w:val="en-US" w:eastAsia="zh-CN"/>
        </w:rPr>
        <w:t>50000</w:t>
      </w:r>
      <w:r>
        <w:rPr>
          <w:rFonts w:hint="eastAsia" w:ascii="仿宋_GB2312" w:hAnsi="仿宋_GB2312" w:eastAsia="仿宋_GB2312"/>
          <w:sz w:val="24"/>
          <w:szCs w:val="24"/>
          <w:u w:val="single"/>
        </w:rPr>
        <w:t>.00）整</w:t>
      </w:r>
      <w:r>
        <w:rPr>
          <w:rFonts w:hint="eastAsia" w:ascii="仿宋_GB2312" w:hAnsi="Courier New" w:eastAsia="仿宋_GB2312"/>
          <w:sz w:val="24"/>
        </w:rPr>
        <w:t>元缴至</w:t>
      </w:r>
      <w:r>
        <w:rPr>
          <w:rFonts w:hint="eastAsia" w:ascii="仿宋_GB2312" w:hAnsi="仿宋_GB2312" w:eastAsia="仿宋_GB2312"/>
          <w:sz w:val="24"/>
          <w:szCs w:val="24"/>
          <w:u w:val="single"/>
          <w:lang w:eastAsia="zh-CN"/>
        </w:rPr>
        <w:t>和静县农村信用合作联社东归路信用社，缴费账号：</w:t>
      </w:r>
      <w:r>
        <w:rPr>
          <w:rFonts w:hint="eastAsia" w:ascii="仿宋_GB2312" w:hAnsi="仿宋_GB2312" w:eastAsia="仿宋_GB2312"/>
          <w:sz w:val="24"/>
          <w:szCs w:val="24"/>
          <w:u w:val="single"/>
          <w:lang w:val="en-US" w:eastAsia="zh-CN"/>
        </w:rPr>
        <w:t>845906000120120000019</w:t>
      </w:r>
      <w:r>
        <w:rPr>
          <w:rFonts w:hint="eastAsia" w:ascii="仿宋_GB2312" w:hAnsi="仿宋_GB2312" w:eastAsia="仿宋_GB2312"/>
          <w:sz w:val="24"/>
          <w:szCs w:val="24"/>
          <w:u w:val="single"/>
        </w:rPr>
        <w:t>。</w:t>
      </w:r>
      <w:r>
        <w:rPr>
          <w:rFonts w:hint="eastAsia" w:ascii="仿宋_GB2312" w:eastAsia="仿宋_GB2312"/>
          <w:sz w:val="24"/>
        </w:rPr>
        <w:t>并履行下列义务</w:t>
      </w:r>
      <w:r>
        <w:rPr>
          <w:rFonts w:hint="eastAsia" w:ascii="仿宋_GB2312" w:eastAsia="仿宋_GB2312"/>
          <w:sz w:val="24"/>
          <w:u w:val="single"/>
          <w:lang w:val="en-US" w:eastAsia="zh-CN"/>
        </w:rPr>
        <w:t>将汇款凭证送达和静县东归大道卫生综合大楼和静县卫生健康委员会备案</w:t>
      </w:r>
      <w:r>
        <w:rPr>
          <w:rFonts w:hint="eastAsia" w:ascii="仿宋_GB2312" w:hAnsi="Courier New" w:eastAsia="仿宋_GB2312"/>
          <w:sz w:val="24"/>
        </w:rPr>
        <w:t>。</w:t>
      </w:r>
    </w:p>
    <w:p>
      <w:pPr>
        <w:spacing w:beforeLines="0" w:afterLines="0" w:line="380" w:lineRule="atLeast"/>
        <w:ind w:firstLine="480" w:firstLineChars="200"/>
        <w:rPr>
          <w:rFonts w:hint="eastAsia" w:ascii="仿宋_GB2312" w:hAnsi="Courier New" w:eastAsia="仿宋_GB2312"/>
          <w:sz w:val="24"/>
        </w:rPr>
      </w:pPr>
      <w:r>
        <w:rPr>
          <w:rFonts w:hint="eastAsia" w:ascii="仿宋_GB2312" w:hAnsi="Courier New" w:eastAsia="仿宋_GB2312"/>
          <w:sz w:val="24"/>
        </w:rPr>
        <w:t>如不履行上述义务，本机关将依法申请法院强制执行。</w:t>
      </w:r>
    </w:p>
    <w:p>
      <w:pPr>
        <w:spacing w:line="360" w:lineRule="auto"/>
        <w:ind w:firstLine="480" w:firstLineChars="200"/>
        <w:jc w:val="left"/>
        <w:rPr>
          <w:rFonts w:hint="eastAsia" w:ascii="仿宋_GB2312" w:hAnsi="Courier New" w:eastAsia="仿宋_GB2312"/>
          <w:sz w:val="24"/>
        </w:rPr>
      </w:pPr>
      <w:r>
        <w:rPr>
          <w:rFonts w:hint="eastAsia" w:ascii="仿宋_GB2312" w:hAnsi="Courier New" w:eastAsia="仿宋_GB2312"/>
          <w:sz w:val="24"/>
        </w:rPr>
        <w:t>如你（单位）对此有异议，根据《中华人民共和国行政强制法》的有关规定，</w:t>
      </w:r>
    </w:p>
    <w:p>
      <w:pPr>
        <w:spacing w:line="360" w:lineRule="auto"/>
        <w:jc w:val="left"/>
        <w:rPr>
          <w:rFonts w:hint="eastAsia" w:hAnsi="宋体"/>
          <w:sz w:val="24"/>
        </w:rPr>
      </w:pPr>
      <w:r>
        <w:rPr>
          <w:rFonts w:hint="eastAsia" w:ascii="仿宋_GB2312" w:eastAsia="仿宋_GB2312"/>
          <w:sz w:val="24"/>
        </w:rPr>
        <w:t>可在</w:t>
      </w:r>
      <w:r>
        <w:rPr>
          <w:rFonts w:hint="eastAsia" w:ascii="仿宋_GB2312" w:hAnsi="Courier New" w:eastAsia="仿宋_GB2312"/>
          <w:sz w:val="24"/>
        </w:rPr>
        <w:t>收到本催告书之日起</w:t>
      </w:r>
      <w:r>
        <w:rPr>
          <w:rFonts w:hint="eastAsia" w:ascii="仿宋_GB2312" w:eastAsia="仿宋_GB2312"/>
          <w:sz w:val="24"/>
        </w:rPr>
        <w:t>10日内到</w:t>
      </w:r>
      <w:r>
        <w:rPr>
          <w:rFonts w:hint="eastAsia" w:ascii="仿宋_GB2312" w:eastAsia="仿宋_GB2312"/>
          <w:sz w:val="24"/>
          <w:u w:val="single"/>
          <w:lang w:val="en-US" w:eastAsia="zh-CN"/>
        </w:rPr>
        <w:t>和静县东归大道卫生综合大楼和静县卫生健康委员会</w:t>
      </w:r>
      <w:r>
        <w:rPr>
          <w:rFonts w:hint="eastAsia" w:ascii="仿宋_GB2312" w:eastAsia="仿宋_GB2312"/>
          <w:sz w:val="24"/>
          <w:u w:val="none"/>
        </w:rPr>
        <w:t>进行陈述和申辩。</w:t>
      </w:r>
    </w:p>
    <w:p>
      <w:pPr>
        <w:spacing w:line="360" w:lineRule="auto"/>
        <w:ind w:firstLine="420" w:firstLineChars="200"/>
        <w:rPr>
          <w:rFonts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pStyle w:val="3"/>
        <w:spacing w:line="440" w:lineRule="exact"/>
        <w:ind w:firstLine="240" w:firstLineChars="100"/>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当事人签收：                             和静县卫生健康委员会（</w:t>
      </w:r>
      <w:r>
        <w:rPr>
          <w:rFonts w:hint="eastAsia" w:ascii="仿宋_GB2312" w:eastAsia="仿宋_GB2312"/>
          <w:sz w:val="24"/>
          <w:lang w:val="en-US" w:eastAsia="zh-CN"/>
        </w:rPr>
        <w:t>盖章</w:t>
      </w:r>
      <w:r>
        <w:rPr>
          <w:rFonts w:hint="eastAsia" w:ascii="仿宋_GB2312" w:hAnsi="Times New Roman" w:eastAsia="仿宋_GB2312"/>
          <w:sz w:val="24"/>
          <w:szCs w:val="24"/>
          <w:lang w:val="en-US" w:eastAsia="zh-CN"/>
        </w:rPr>
        <w:t>）</w:t>
      </w:r>
    </w:p>
    <w:p>
      <w:pPr>
        <w:spacing w:line="360" w:lineRule="auto"/>
        <w:ind w:firstLine="1680" w:firstLineChars="700"/>
        <w:rPr>
          <w:rFonts w:hint="eastAsia" w:ascii="宋体" w:hAnsi="宋体"/>
          <w:szCs w:val="21"/>
        </w:rPr>
      </w:pPr>
      <w:r>
        <w:rPr>
          <w:rFonts w:hint="eastAsia" w:ascii="仿宋_GB2312" w:eastAsia="仿宋_GB2312"/>
          <w:sz w:val="24"/>
        </w:rPr>
        <w:t xml:space="preserve">年   月   日               </w:t>
      </w:r>
      <w:r>
        <w:rPr>
          <w:rFonts w:hint="eastAsia" w:ascii="仿宋_GB2312" w:eastAsia="仿宋_GB2312"/>
          <w:sz w:val="24"/>
          <w:lang w:val="en-US" w:eastAsia="zh-CN"/>
        </w:rPr>
        <w:t xml:space="preserve">    </w:t>
      </w:r>
      <w:r>
        <w:rPr>
          <w:rFonts w:hint="eastAsia" w:ascii="仿宋_GB2312" w:eastAsia="仿宋_GB2312"/>
          <w:sz w:val="24"/>
        </w:rPr>
        <w:t xml:space="preserve"> 　</w:t>
      </w:r>
      <w:r>
        <w:rPr>
          <w:rFonts w:hint="eastAsia" w:ascii="仿宋_GB2312" w:eastAsia="仿宋_GB2312"/>
          <w:sz w:val="24"/>
          <w:lang w:val="en-US" w:eastAsia="zh-CN"/>
        </w:rPr>
        <w:t>2025</w:t>
      </w:r>
      <w:r>
        <w:rPr>
          <w:rFonts w:hint="eastAsia" w:ascii="仿宋_GB2312" w:eastAsia="仿宋_GB2312"/>
          <w:sz w:val="24"/>
        </w:rPr>
        <w:t>年</w:t>
      </w:r>
      <w:r>
        <w:rPr>
          <w:rFonts w:hint="eastAsia" w:ascii="仿宋_GB2312" w:eastAsia="仿宋_GB2312"/>
          <w:sz w:val="24"/>
          <w:lang w:val="en-US" w:eastAsia="zh-CN"/>
        </w:rPr>
        <w:t>7</w:t>
      </w:r>
      <w:r>
        <w:rPr>
          <w:rFonts w:hint="eastAsia" w:ascii="仿宋_GB2312" w:eastAsia="仿宋_GB2312"/>
          <w:sz w:val="24"/>
        </w:rPr>
        <w:t>月</w:t>
      </w:r>
      <w:r>
        <w:rPr>
          <w:rFonts w:hint="eastAsia" w:ascii="仿宋_GB2312" w:eastAsia="仿宋_GB2312"/>
          <w:sz w:val="24"/>
          <w:lang w:val="en-US" w:eastAsia="zh-CN"/>
        </w:rPr>
        <w:t>24</w:t>
      </w:r>
      <w:r>
        <w:rPr>
          <w:rFonts w:hint="eastAsia" w:ascii="仿宋_GB2312" w:eastAsia="仿宋_GB2312"/>
          <w:sz w:val="24"/>
        </w:rPr>
        <w:t>日</w:t>
      </w:r>
    </w:p>
    <w:p>
      <w:pPr>
        <w:spacing w:line="360" w:lineRule="auto"/>
        <w:ind w:right="700" w:firstLine="420" w:firstLineChars="200"/>
        <w:jc w:val="right"/>
        <w:rPr>
          <w:rFonts w:hint="eastAsia" w:ascii="仿宋_GB2312" w:hAnsi="Courier New" w:eastAsia="仿宋_GB2312"/>
          <w:szCs w:val="21"/>
        </w:rPr>
      </w:pPr>
    </w:p>
    <w:p>
      <w:pPr>
        <w:spacing w:line="300" w:lineRule="exact"/>
        <w:rPr>
          <w:rFonts w:hint="eastAsia" w:ascii="宋体" w:hAnsi="宋体"/>
          <w:kern w:val="10"/>
          <w:szCs w:val="21"/>
          <w:u w:val="single"/>
        </w:rPr>
      </w:pPr>
      <w:r>
        <w:rPr>
          <w:rFonts w:hint="eastAsia" w:ascii="宋体" w:hAnsi="宋体"/>
          <w:kern w:val="10"/>
          <w:szCs w:val="21"/>
          <w:u w:val="single"/>
        </w:rPr>
        <w:t xml:space="preserve">                                                                                                 </w:t>
      </w:r>
    </w:p>
    <w:p>
      <w:pPr>
        <w:spacing w:line="260" w:lineRule="exact"/>
        <w:rPr>
          <w:rFonts w:hint="eastAsia" w:ascii="宋体" w:hAnsi="宋体"/>
          <w:kern w:val="10"/>
          <w:szCs w:val="21"/>
        </w:rPr>
      </w:pPr>
      <w:r>
        <w:rPr>
          <w:rFonts w:hint="eastAsia" w:ascii="宋体" w:hAnsi="宋体"/>
          <w:kern w:val="10"/>
          <w:szCs w:val="21"/>
        </w:rPr>
        <w:t>备注：本通知书一式二联，第一联</w:t>
      </w:r>
      <w:r>
        <w:rPr>
          <w:rFonts w:hint="eastAsia"/>
        </w:rPr>
        <w:t>留存执法案卷</w:t>
      </w:r>
      <w:r>
        <w:rPr>
          <w:rFonts w:hint="eastAsia" w:ascii="宋体" w:hAnsi="宋体"/>
          <w:kern w:val="10"/>
          <w:szCs w:val="21"/>
        </w:rPr>
        <w:t>，第二联交当事人。</w:t>
      </w:r>
    </w:p>
    <w:p>
      <w:pPr>
        <w:spacing w:line="140" w:lineRule="exact"/>
        <w:rPr>
          <w:rFonts w:hint="eastAsia" w:ascii="宋体" w:hAnsi="宋体"/>
          <w:kern w:val="10"/>
          <w:szCs w:val="21"/>
          <w:u w:val="single"/>
        </w:rPr>
      </w:pPr>
      <w:r>
        <w:rPr>
          <w:rFonts w:hint="eastAsia" w:ascii="宋体" w:hAnsi="宋体"/>
          <w:kern w:val="10"/>
          <w:szCs w:val="21"/>
          <w:u w:val="single"/>
        </w:rPr>
        <w:t xml:space="preserve">                                                                                 </w:t>
      </w:r>
    </w:p>
    <w:p>
      <w:pPr>
        <w:pStyle w:val="3"/>
        <w:jc w:val="center"/>
        <w:rPr>
          <w:rFonts w:hint="default" w:ascii="方正仿宋_GBK" w:hAnsi="方正仿宋_GBK" w:eastAsia="方正仿宋_GBK" w:cs="方正仿宋_GBK"/>
          <w:sz w:val="32"/>
          <w:szCs w:val="32"/>
          <w:lang w:val="en-US" w:eastAsia="zh-CN"/>
        </w:rPr>
      </w:pPr>
      <w:r>
        <w:rPr>
          <w:rFonts w:hint="eastAsia" w:ascii="仿宋_GB2312" w:eastAsia="仿宋_GB2312"/>
          <w:sz w:val="28"/>
          <w:szCs w:val="28"/>
        </w:rPr>
        <w:t xml:space="preserve">                                        </w:t>
      </w:r>
      <w:r>
        <w:rPr>
          <w:rFonts w:hint="eastAsia" w:ascii="黑体" w:eastAsia="黑体"/>
          <w:szCs w:val="21"/>
        </w:rPr>
        <w:t>中华人民共和国卫生部制定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YmMzYTJiNGFlNjY2NDg1ZWMyNDU4MDc3MzQzN2EifQ=="/>
  </w:docVars>
  <w:rsids>
    <w:rsidRoot w:val="5CB0657D"/>
    <w:rsid w:val="01D52E3E"/>
    <w:rsid w:val="15560809"/>
    <w:rsid w:val="25394F06"/>
    <w:rsid w:val="2C624BCB"/>
    <w:rsid w:val="2DAC4B65"/>
    <w:rsid w:val="313A1C72"/>
    <w:rsid w:val="339358A0"/>
    <w:rsid w:val="37BE184F"/>
    <w:rsid w:val="3B2A1EED"/>
    <w:rsid w:val="3EE93D4D"/>
    <w:rsid w:val="45693CEF"/>
    <w:rsid w:val="474238F6"/>
    <w:rsid w:val="487650B6"/>
    <w:rsid w:val="4BD037C7"/>
    <w:rsid w:val="512841B3"/>
    <w:rsid w:val="55BA767B"/>
    <w:rsid w:val="59037D75"/>
    <w:rsid w:val="5CB0657D"/>
    <w:rsid w:val="5DD75BC6"/>
    <w:rsid w:val="64BE613B"/>
    <w:rsid w:val="6EAB15B9"/>
    <w:rsid w:val="6F4E6E27"/>
    <w:rsid w:val="701D01BA"/>
    <w:rsid w:val="702D165C"/>
    <w:rsid w:val="72767346"/>
    <w:rsid w:val="7CDA7133"/>
    <w:rsid w:val="7FE2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701</Words>
  <Characters>804</Characters>
  <Lines>0</Lines>
  <Paragraphs>0</Paragraphs>
  <TotalTime>77</TotalTime>
  <ScaleCrop>false</ScaleCrop>
  <LinksUpToDate>false</LinksUpToDate>
  <CharactersWithSpaces>1139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2024-09-23T08:38:00Z</dcterms:created>
  <dc:creator> i par</dc:creator>
  <cp:lastModifiedBy>89749</cp:lastModifiedBy>
  <cp:lastPrinted>2025-07-21T04:27:00Z</cp:lastPrinted>
  <dcterms:modified xsi:type="dcterms:W3CDTF">2025-07-24T09:25:18Z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AC9C2BAA37A64DACBB68A5C256594BFE_13</vt:lpwstr>
  </property>
  <property fmtid="{D5CDD505-2E9C-101B-9397-08002B2CF9AE}" pid="4" name="KSOTemplateDocerSaveRecord">
    <vt:lpwstr>eyJoZGlkIjoiMzI0OWRiMTZiMzRmNjNlMGUwZWQ4OTZmMWRjYmExZDUiLCJ1c2VySWQiOiI1MDE5NjM2MjYifQ==</vt:lpwstr>
  </property>
</Properties>
</file>