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880" w:firstLineChars="20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和静县第二中学简介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56" w:firstLineChars="200"/>
        <w:jc w:val="left"/>
      </w:pPr>
      <w:r>
        <w:rPr>
          <w:rFonts w:ascii="方正仿宋_GBK" w:hAnsi="方正仿宋_GBK" w:eastAsia="方正仿宋_GBK" w:cs="方正仿宋_GBK"/>
          <w:spacing w:val="4"/>
          <w:kern w:val="2"/>
          <w:sz w:val="32"/>
          <w:szCs w:val="32"/>
          <w:lang w:val="en-US" w:eastAsia="zh-CN" w:bidi="ar"/>
        </w:rPr>
        <w:t>新疆和静县第二中学始建于</w:t>
      </w:r>
      <w:r>
        <w:rPr>
          <w:rFonts w:hint="eastAsia" w:ascii="方正仿宋_GBK" w:hAnsi="方正仿宋_GBK" w:eastAsia="方正仿宋_GBK" w:cs="方正仿宋_GBK"/>
          <w:spacing w:val="4"/>
          <w:kern w:val="2"/>
          <w:sz w:val="32"/>
          <w:szCs w:val="32"/>
          <w:lang w:val="en-US" w:eastAsia="zh-CN" w:bidi="ar"/>
        </w:rPr>
        <w:t>1978年，位于文化路446号，是一所九年一贯制学校。</w:t>
      </w:r>
      <w:r>
        <w:rPr>
          <w:rFonts w:hint="eastAsia" w:ascii="方正仿宋_GBK" w:hAnsi="方正仿宋_GBK" w:eastAsia="方正仿宋_GBK" w:cs="方正仿宋_GBK"/>
          <w:spacing w:val="4"/>
          <w:kern w:val="0"/>
          <w:sz w:val="32"/>
          <w:szCs w:val="32"/>
          <w:lang w:val="en-US" w:eastAsia="zh-CN" w:bidi="ar"/>
        </w:rPr>
        <w:t>占地面积177.69亩，校园总绿化面积64463㎡，校园绿化覆盖率达54.7%。</w:t>
      </w:r>
      <w:r>
        <w:rPr>
          <w:rFonts w:hint="eastAsia" w:ascii="方正仿宋_GBK" w:hAnsi="方正仿宋_GBK" w:eastAsia="方正仿宋_GBK" w:cs="方正仿宋_GBK"/>
          <w:spacing w:val="4"/>
          <w:kern w:val="2"/>
          <w:sz w:val="32"/>
          <w:szCs w:val="32"/>
          <w:lang w:val="en-US" w:eastAsia="zh-CN" w:bidi="ar"/>
        </w:rPr>
        <w:t>现有党总支1个，党支部3个，在职党员56人（男16人，女40人，少数民族26人）；退休党员24人（男14人，女10人，少数民族党员16人）。现有教职工194人，男教职工48人，女教职工146，少数民族教职工103人。现有教学班39个（小学9个），在校学生2113人（中学部1661人，小学部452人，其中：少数民族学生1525人）。学校各类功能室设置齐全，自南到北教学区、运动区、休闲区、生活区四区分明，绿树成荫，拥有良好的育人环境。</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56" w:firstLineChars="200"/>
        <w:jc w:val="left"/>
      </w:pPr>
      <w:r>
        <w:rPr>
          <w:rFonts w:hint="eastAsia" w:ascii="方正仿宋_GBK" w:hAnsi="方正仿宋_GBK" w:eastAsia="方正仿宋_GBK" w:cs="方正仿宋_GBK"/>
          <w:color w:val="000000"/>
          <w:spacing w:val="4"/>
          <w:kern w:val="2"/>
          <w:sz w:val="32"/>
          <w:szCs w:val="32"/>
          <w:lang w:val="en-US" w:eastAsia="zh-CN" w:bidi="ar"/>
        </w:rPr>
        <w:t>学校历经创新与发展，全面加强党对教育工作的全面领导，深入学习贯彻落实党的二十大精神和习近平总书记视察新疆时重要讲话精神，坚持不懈用习近平</w:t>
      </w:r>
      <w:bookmarkStart w:id="0" w:name="_GoBack"/>
      <w:bookmarkEnd w:id="0"/>
      <w:r>
        <w:rPr>
          <w:rFonts w:hint="eastAsia" w:ascii="方正仿宋_GBK" w:hAnsi="方正仿宋_GBK" w:eastAsia="方正仿宋_GBK" w:cs="方正仿宋_GBK"/>
          <w:color w:val="000000"/>
          <w:spacing w:val="4"/>
          <w:kern w:val="2"/>
          <w:sz w:val="32"/>
          <w:szCs w:val="32"/>
          <w:lang w:val="en-US" w:eastAsia="zh-CN" w:bidi="ar"/>
        </w:rPr>
        <w:t>新时代中国特色社会主义思想凝心铸魂，落实立德树人根本任务，始终牢固树立“四个意识”、坚定“四个自信”、做到“两个维护”，聚焦高质量发展，</w:t>
      </w:r>
      <w:r>
        <w:rPr>
          <w:rFonts w:hint="eastAsia" w:ascii="方正仿宋_GBK" w:hAnsi="方正仿宋_GBK" w:eastAsia="方正仿宋_GBK" w:cs="方正仿宋_GBK"/>
          <w:spacing w:val="4"/>
          <w:kern w:val="2"/>
          <w:sz w:val="32"/>
          <w:szCs w:val="32"/>
          <w:lang w:val="en-US" w:eastAsia="zh-CN" w:bidi="ar"/>
        </w:rPr>
        <w:t>以全面实施素质教育为中心，以提高课堂效率为核心，</w:t>
      </w:r>
      <w:r>
        <w:rPr>
          <w:rFonts w:hint="eastAsia" w:ascii="方正仿宋_GBK" w:hAnsi="方正仿宋_GBK" w:eastAsia="方正仿宋_GBK" w:cs="方正仿宋_GBK"/>
          <w:spacing w:val="4"/>
          <w:kern w:val="0"/>
          <w:sz w:val="32"/>
          <w:szCs w:val="32"/>
          <w:lang w:val="en-US" w:eastAsia="zh-CN" w:bidi="ar"/>
        </w:rPr>
        <w:t>以铸牢中华民族共同体意识为主线，</w:t>
      </w:r>
      <w:r>
        <w:rPr>
          <w:rFonts w:hint="eastAsia" w:ascii="方正仿宋_GBK" w:hAnsi="方正仿宋_GBK" w:eastAsia="方正仿宋_GBK" w:cs="方正仿宋_GBK"/>
          <w:spacing w:val="4"/>
          <w:kern w:val="2"/>
          <w:sz w:val="32"/>
          <w:szCs w:val="32"/>
          <w:lang w:val="en-US" w:eastAsia="zh-CN" w:bidi="ar"/>
        </w:rPr>
        <w:t>以学校管理为重点，以提高教育教学质量为目标，纵深推进全面推进学校高质量发展，牢记为党育人、为国育才的初心使命，</w:t>
      </w:r>
      <w:r>
        <w:rPr>
          <w:rFonts w:hint="eastAsia" w:ascii="方正仿宋_GBK" w:hAnsi="方正仿宋_GBK" w:eastAsia="方正仿宋_GBK" w:cs="方正仿宋_GBK"/>
          <w:b w:val="0"/>
          <w:spacing w:val="4"/>
          <w:kern w:val="2"/>
          <w:sz w:val="32"/>
          <w:szCs w:val="32"/>
          <w:lang w:val="en-US" w:eastAsia="zh-CN" w:bidi="ar"/>
        </w:rPr>
        <w:t>立足学校实际，秉承“以人为本、和谐发展、追求卓越”的办学理念，打造基于办学理念背景下的“和”文化，开发“和润”课程，打造“和悦”课堂，营造“和美”环境，塑造“和雅”</w:t>
      </w:r>
      <w:r>
        <w:rPr>
          <w:rFonts w:hint="eastAsia" w:ascii="方正仿宋_GBK" w:hAnsi="方正仿宋_GBK" w:eastAsia="方正仿宋_GBK" w:cs="方正仿宋_GBK"/>
          <w:spacing w:val="4"/>
          <w:kern w:val="2"/>
          <w:sz w:val="32"/>
          <w:szCs w:val="32"/>
          <w:lang w:val="en-US" w:eastAsia="zh-CN" w:bidi="ar"/>
        </w:rPr>
        <w:t>教师，培养“和正”学生，实现“和合”发展人民满意优质的未来学校！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56" w:firstLineChars="200"/>
        <w:jc w:val="left"/>
      </w:pPr>
      <w:r>
        <w:rPr>
          <w:rFonts w:hint="eastAsia" w:ascii="方正仿宋_GBK" w:hAnsi="方正仿宋_GBK" w:eastAsia="方正仿宋_GBK" w:cs="方正仿宋_GBK"/>
          <w:color w:val="000000"/>
          <w:spacing w:val="4"/>
          <w:kern w:val="2"/>
          <w:sz w:val="32"/>
          <w:szCs w:val="32"/>
          <w:lang w:val="en-US" w:eastAsia="zh-CN" w:bidi="ar"/>
        </w:rPr>
        <w:t>学校曾先后荣获国家级“民族团结进步示范单位”、“五四红旗团委”、“足球示范学校”；自治区级“绿色学校”、“卫生红旗单位”、“德育示范校”、“民族团结进步示范单位”；自治州级“精神文明单位”、“平安校园”、“依法治校示范校”、“少年军警示范校”、“五四红旗团委”、“先进基层党组织”、“教育工作先进单位”、“禁毒教育示范基地”、“劳动教育示范基地”、“红色教育示范基地”等多项殊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56" w:firstLineChars="200"/>
        <w:jc w:val="left"/>
        <w:textAlignment w:val="auto"/>
        <w:rPr>
          <w:rFonts w:hint="eastAsia" w:ascii="方正仿宋_GBK" w:hAnsi="方正仿宋_GBK" w:eastAsia="方正仿宋_GBK" w:cs="方正仿宋_GBK"/>
          <w:color w:val="000000"/>
          <w:spacing w:val="4"/>
          <w:kern w:val="2"/>
          <w:sz w:val="32"/>
          <w:szCs w:val="32"/>
          <w:lang w:val="en-US" w:eastAsia="zh-CN" w:bidi="ar"/>
        </w:rPr>
      </w:pPr>
    </w:p>
    <w:sectPr>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MzYyYWZlYWZlOGU5NDAwMGQ3MjdkZjM4MTY2NTEifQ=="/>
  </w:docVars>
  <w:rsids>
    <w:rsidRoot w:val="3F424F9E"/>
    <w:rsid w:val="069B3A61"/>
    <w:rsid w:val="0CC14118"/>
    <w:rsid w:val="28316CBA"/>
    <w:rsid w:val="3C12110A"/>
    <w:rsid w:val="3F424F9E"/>
    <w:rsid w:val="62BF597F"/>
    <w:rsid w:val="6CE57F08"/>
    <w:rsid w:val="D7EA32A5"/>
    <w:rsid w:val="FBCBEF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qFormat/>
    <w:uiPriority w:val="0"/>
    <w:pPr>
      <w:spacing w:before="240" w:after="60"/>
      <w:jc w:val="center"/>
      <w:outlineLvl w:val="0"/>
    </w:pPr>
    <w:rPr>
      <w:rFonts w:ascii="Arial" w:hAnsi="Arial" w:cs="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889</Words>
  <Characters>952</Characters>
  <Lines>0</Lines>
  <Paragraphs>0</Paragraphs>
  <TotalTime>4</TotalTime>
  <ScaleCrop>false</ScaleCrop>
  <LinksUpToDate>false</LinksUpToDate>
  <CharactersWithSpaces>954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2022-06-01T12:00:00Z</dcterms:created>
  <dc:creator>Administrator</dc:creator>
  <cp:lastModifiedBy>Administrator</cp:lastModifiedBy>
  <dcterms:modified xsi:type="dcterms:W3CDTF">2024-09-13T09:22:01Z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A63B87BB47274FEFBACAA1F19CF1244E</vt:lpwstr>
  </property>
</Properties>
</file>