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和静县第一小学</w:t>
      </w: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firstLine="834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一、学校基本情况</w:t>
      </w:r>
    </w:p>
    <w:p>
      <w:pPr>
        <w:numPr>
          <w:ilvl w:val="0"/>
          <w:numId w:val="0"/>
        </w:numPr>
        <w:ind w:firstLine="834" w:firstLineChars="200"/>
        <w:rPr>
          <w:rFonts w:hint="eastAsia"/>
          <w:spacing w:val="6"/>
          <w:sz w:val="31"/>
          <w:szCs w:val="31"/>
          <w:lang w:val="en-US" w:eastAsia="zh-CN"/>
        </w:rPr>
      </w:pPr>
      <w:r>
        <w:rPr>
          <w:rFonts w:hint="default"/>
          <w:spacing w:val="0"/>
          <w:sz w:val="32"/>
          <w:szCs w:val="32"/>
          <w:lang w:val="en-US" w:eastAsia="zh-CN"/>
        </w:rPr>
        <w:t>和静县第一小学</w:t>
      </w:r>
      <w:r>
        <w:rPr>
          <w:rFonts w:hint="eastAsia"/>
          <w:spacing w:val="6"/>
          <w:sz w:val="31"/>
          <w:szCs w:val="31"/>
          <w:lang w:val="en-US" w:eastAsia="zh-CN"/>
        </w:rPr>
        <w:t>和静县第一小学始建于1936年，至今已有87年的办学历史，是巴州现存最古老的一所原址学校，同时也是巴州历史最悠久的一所全日制民汉合校小学。学校占地面积35060平方米，绿化面积10209平方米，校舍建筑面积11639平方米。校园中建筑规划合理、井然有序，教学楼、运动场布局合理、高低错落。现有教学综合楼四栋，微机室、图书阅览室、科学实验室等配备齐全；运动区内250米环形塑胶运动场、篮球场、排球场、乒乓球台等体育器械一应俱全。</w:t>
      </w:r>
    </w:p>
    <w:p>
      <w:pPr>
        <w:ind w:firstLineChars="200"/>
        <w:rPr>
          <w:rFonts w:hint="eastAsia"/>
          <w:spacing w:val="6"/>
          <w:sz w:val="31"/>
          <w:szCs w:val="31"/>
          <w:lang w:val="en-US" w:eastAsia="zh-CN"/>
        </w:rPr>
      </w:pPr>
      <w:r>
        <w:rPr>
          <w:rFonts w:hint="eastAsia"/>
          <w:spacing w:val="6"/>
          <w:sz w:val="31"/>
          <w:szCs w:val="31"/>
          <w:lang w:val="en-US" w:eastAsia="zh-CN"/>
        </w:rPr>
        <w:t>学校现有教学班41个，在校生总人数2016人，在编在册教职工148人。学校实行党组织领导下的校长负责制，</w:t>
      </w:r>
      <w:r>
        <w:rPr>
          <w:rFonts w:hint="default"/>
          <w:spacing w:val="0"/>
          <w:sz w:val="32"/>
          <w:szCs w:val="32"/>
          <w:lang w:val="en-US" w:eastAsia="zh-CN"/>
        </w:rPr>
        <w:t>现有党支部书记、校长各1名，党建专职副书记1名</w:t>
      </w:r>
      <w:r>
        <w:rPr>
          <w:rFonts w:hint="eastAsia"/>
          <w:spacing w:val="0"/>
          <w:sz w:val="32"/>
          <w:szCs w:val="32"/>
          <w:lang w:val="en-US" w:eastAsia="zh-CN"/>
        </w:rPr>
        <w:t>、教学副校长1名</w:t>
      </w:r>
      <w:r>
        <w:rPr>
          <w:rFonts w:hint="default"/>
          <w:spacing w:val="0"/>
          <w:sz w:val="32"/>
          <w:szCs w:val="32"/>
          <w:lang w:val="en-US" w:eastAsia="zh-CN"/>
        </w:rPr>
        <w:t>，</w:t>
      </w:r>
      <w:r>
        <w:rPr>
          <w:rFonts w:hint="eastAsia"/>
          <w:spacing w:val="6"/>
          <w:sz w:val="31"/>
          <w:szCs w:val="31"/>
          <w:lang w:val="en-US" w:eastAsia="zh-CN"/>
        </w:rPr>
        <w:t>实行扁平化管理模式，下设三大中心（学</w:t>
      </w:r>
      <w:bookmarkStart w:id="0" w:name="_GoBack"/>
      <w:bookmarkEnd w:id="0"/>
      <w:r>
        <w:rPr>
          <w:rFonts w:hint="eastAsia"/>
          <w:spacing w:val="6"/>
          <w:sz w:val="31"/>
          <w:szCs w:val="31"/>
          <w:lang w:val="en-US" w:eastAsia="zh-CN"/>
        </w:rPr>
        <w:t>生成长中心、教师发展中心和综合服务中心），包括工会、党政办、德育处、教务处、教研处、团支部、少先队、总务处、综治办、督导室10个职能部门。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firstLine="834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二、显著的育人效果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firstLine="834" w:firstLineChars="200"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default"/>
          <w:spacing w:val="0"/>
          <w:sz w:val="32"/>
          <w:szCs w:val="32"/>
          <w:lang w:val="en-US" w:eastAsia="zh-CN"/>
        </w:rPr>
        <w:t>多年来，学校不断探索工作新途径，使各项工作呈现出蓬勃生机，成绩显著。曾先后获得“全国教育系统先进集体”、“国家级少儿军警示范学校”、“自治区文明校园”、“自治区级德育示范校”、“自治区级依法治校示范校”、 “自治区绿色学校”、“自治区小公民道德示范基地”、“自治区手拉手红旗大队”、“自治区级消防安全示范学校”等多项殊荣，在社会上享有较高声誉。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ind w:firstLine="834" w:firstLineChars="200"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default"/>
          <w:spacing w:val="0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default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/>
          <w:spacing w:val="0"/>
          <w:sz w:val="32"/>
          <w:szCs w:val="32"/>
          <w:lang w:val="en-US" w:eastAsia="zh-CN"/>
        </w:rPr>
        <w:t>和静县第一小学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default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/>
          <w:spacing w:val="0"/>
          <w:sz w:val="32"/>
          <w:szCs w:val="32"/>
          <w:lang w:val="en-US" w:eastAsia="zh-CN"/>
        </w:rPr>
        <w:t>202</w:t>
      </w:r>
      <w:r>
        <w:rPr>
          <w:rFonts w:hint="eastAsia"/>
          <w:spacing w:val="0"/>
          <w:sz w:val="32"/>
          <w:szCs w:val="32"/>
          <w:lang w:val="en-US" w:eastAsia="zh-CN"/>
        </w:rPr>
        <w:t>3</w:t>
      </w:r>
      <w:r>
        <w:rPr>
          <w:rFonts w:hint="default"/>
          <w:spacing w:val="0"/>
          <w:sz w:val="32"/>
          <w:szCs w:val="32"/>
          <w:lang w:val="en-US" w:eastAsia="zh-CN"/>
        </w:rPr>
        <w:t>年</w:t>
      </w:r>
      <w:r>
        <w:rPr>
          <w:rFonts w:hint="eastAsia"/>
          <w:spacing w:val="0"/>
          <w:sz w:val="32"/>
          <w:szCs w:val="32"/>
          <w:lang w:val="en-US" w:eastAsia="zh-CN"/>
        </w:rPr>
        <w:t>9</w:t>
      </w:r>
      <w:r>
        <w:rPr>
          <w:rFonts w:hint="default"/>
          <w:spacing w:val="0"/>
          <w:sz w:val="32"/>
          <w:szCs w:val="32"/>
          <w:lang w:val="en-US" w:eastAsia="zh-CN"/>
        </w:rPr>
        <w:t>月</w:t>
      </w:r>
      <w:r>
        <w:rPr>
          <w:rFonts w:hint="eastAsia"/>
          <w:spacing w:val="0"/>
          <w:sz w:val="32"/>
          <w:szCs w:val="32"/>
          <w:lang w:val="en-US" w:eastAsia="zh-CN"/>
        </w:rPr>
        <w:t>22</w:t>
      </w:r>
      <w:r>
        <w:rPr>
          <w:rFonts w:hint="default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textAlignment w:val="auto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984" w:left="1531" w:header="964" w:footer="1644" w:gutter="0"/>
      <w:cols w:space="0" w:num="1"/>
      <w:rtlGutter w:val="0"/>
      <w:docGrid w:type="linesAndChars" w:linePitch="590" w:charSpace="200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jYwMjUxZmZhNWVlNTc5NzExMTM3OGM5Y2I3OTkifQ=="/>
  </w:docVars>
  <w:rsids>
    <w:rsidRoot w:val="7E526E61"/>
    <w:rsid w:val="02963049"/>
    <w:rsid w:val="31F90C74"/>
    <w:rsid w:val="37E42F06"/>
    <w:rsid w:val="3F226A58"/>
    <w:rsid w:val="77D74978"/>
    <w:rsid w:val="7E5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spacing w:val="4"/>
      <w:kern w:val="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1158</Characters>
  <Lines>0</Lines>
  <Paragraphs>0</Paragraphs>
  <TotalTime>0</TotalTime>
  <ScaleCrop>false</ScaleCrop>
  <LinksUpToDate>false</LinksUpToDate>
  <CharactersWithSpaces>1281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2022-03-25T02:24:00Z</dcterms:created>
  <dc:creator>浪尖飞燕</dc:creator>
  <cp:lastModifiedBy>浪尖飞燕</cp:lastModifiedBy>
  <cp:lastPrinted>2022-03-28T02:29:00Z</cp:lastPrinted>
  <dcterms:modified xsi:type="dcterms:W3CDTF">2023-09-22T02:51:11Z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06CE06B0861F45079F2809CE5FBD7028_13</vt:lpwstr>
  </property>
</Properties>
</file>